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8556"/>
      <w:r>
        <w:rPr>
          <w:rFonts w:hint="eastAsia"/>
          <w:lang w:val="en-US" w:eastAsia="zh-CN"/>
        </w:rPr>
        <w:t>中国高速公路信息化大会报告</w:t>
      </w:r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2940" w:leftChars="0" w:firstLine="420" w:firstLineChars="0"/>
        <w:rPr>
          <w:rFonts w:hint="eastAsia"/>
          <w:lang w:val="en-US" w:eastAsia="zh-CN"/>
        </w:rPr>
      </w:pPr>
    </w:p>
    <w:p>
      <w:pPr>
        <w:ind w:left="294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日期：2021年04月22日</w:t>
      </w:r>
    </w:p>
    <w:p>
      <w:pPr>
        <w:jc w:val="center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5990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pStyle w:val="2"/>
            <w:bidi w:val="0"/>
            <w:jc w:val="center"/>
          </w:pPr>
          <w:bookmarkStart w:id="1" w:name="_Toc26908"/>
          <w:r>
            <w:rPr>
              <w:rFonts w:ascii="宋体" w:hAnsi="宋体" w:eastAsia="宋体"/>
              <w:sz w:val="21"/>
            </w:rPr>
            <w:t>目录</w:t>
          </w:r>
          <w:bookmarkEnd w:id="1"/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_Toc8556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中国高速公路信息化大会报告</w:t>
          </w:r>
          <w:r>
            <w:tab/>
          </w:r>
          <w:r>
            <w:fldChar w:fldCharType="begin"/>
          </w:r>
          <w:r>
            <w:instrText xml:space="preserve"> PAGEREF _Toc8556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ascii="宋体" w:hAnsi="宋体" w:eastAsia="宋体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_Toc26908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_Toc24850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 论坛</w:t>
          </w:r>
          <w:r>
            <w:tab/>
          </w:r>
          <w:r>
            <w:fldChar w:fldCharType="begin"/>
          </w:r>
          <w:r>
            <w:instrText xml:space="preserve"> PAGEREF _Toc24850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_Toc24652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 </w:t>
          </w:r>
          <w:r>
            <w:rPr>
              <w:rFonts w:hint="eastAsia"/>
              <w:lang w:val="en-US" w:eastAsia="zh-CN"/>
            </w:rPr>
            <w:t>智慧高速与车路协同高质量发展</w:t>
          </w:r>
          <w:r>
            <w:tab/>
          </w:r>
          <w:r>
            <w:fldChar w:fldCharType="begin"/>
          </w:r>
          <w:r>
            <w:instrText xml:space="preserve"> PAGEREF _Toc24652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_Toc28864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 车路协同在智慧高速的应用案例</w:t>
          </w:r>
          <w:r>
            <w:tab/>
          </w:r>
          <w:r>
            <w:fldChar w:fldCharType="begin"/>
          </w:r>
          <w:r>
            <w:instrText xml:space="preserve"> PAGEREF _Toc28864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 延崇高速（北京段）</w:t>
          </w:r>
          <w:r>
            <w:tab/>
          </w:r>
          <w:r>
            <w:fldChar w:fldCharType="begin"/>
          </w:r>
          <w:r>
            <w:instrText xml:space="preserve"> PAGEREF _Toc2735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_Toc14833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 京台高速（山东泰安至枣庄段）</w:t>
          </w:r>
          <w:r>
            <w:tab/>
          </w:r>
          <w:r>
            <w:fldChar w:fldCharType="begin"/>
          </w:r>
          <w:r>
            <w:instrText xml:space="preserve"> PAGEREF _Toc14833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_Toc22574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（三）京沪高速</w:t>
          </w:r>
          <w:r>
            <w:tab/>
          </w:r>
          <w:r>
            <w:fldChar w:fldCharType="begin"/>
          </w:r>
          <w:r>
            <w:instrText xml:space="preserve"> PAGEREF _Toc22574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_Toc20447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1.3 </w:t>
          </w:r>
          <w:r>
            <w:t>从ETC看智慧高速</w:t>
          </w:r>
          <w:r>
            <w:tab/>
          </w:r>
          <w:r>
            <w:fldChar w:fldCharType="begin"/>
          </w:r>
          <w:r>
            <w:instrText xml:space="preserve"> PAGEREF _Toc20447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_Toc11845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1.3.1 探索与思考</w:t>
          </w:r>
          <w:r>
            <w:tab/>
          </w:r>
          <w:r>
            <w:fldChar w:fldCharType="begin"/>
          </w:r>
          <w:r>
            <w:instrText xml:space="preserve"> PAGEREF _Toc11845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_Toc19605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1.3.2 智慧高速——路网承载力倍增</w:t>
          </w:r>
          <w:r>
            <w:tab/>
          </w:r>
          <w:r>
            <w:fldChar w:fldCharType="begin"/>
          </w:r>
          <w:r>
            <w:instrText xml:space="preserve"> PAGEREF _Toc19605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_Toc26443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1.3.3 “智慧高速”&amp;“车路协同”&amp;“自动驾驶”</w:t>
          </w:r>
          <w:r>
            <w:tab/>
          </w:r>
          <w:r>
            <w:fldChar w:fldCharType="begin"/>
          </w:r>
          <w:r>
            <w:instrText xml:space="preserve"> PAGEREF _Toc26443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1.3.4 现阶段做点什么？</w:t>
          </w:r>
          <w:r>
            <w:tab/>
          </w:r>
          <w:r>
            <w:fldChar w:fldCharType="begin"/>
          </w:r>
          <w:r>
            <w:instrText xml:space="preserve"> PAGEREF _Toc4003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1.4 </w:t>
          </w:r>
          <w:r>
            <w:t>视频云联网AI分析技术创新实践</w:t>
          </w:r>
          <w:r>
            <w:tab/>
          </w:r>
          <w:r>
            <w:fldChar w:fldCharType="begin"/>
          </w:r>
          <w:r>
            <w:instrText xml:space="preserve"> PAGEREF _Toc24799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_Toc13136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1.4.1 技术手段-视频流优化</w:t>
          </w:r>
          <w:r>
            <w:tab/>
          </w:r>
          <w:r>
            <w:fldChar w:fldCharType="begin"/>
          </w:r>
          <w:r>
            <w:instrText xml:space="preserve"> PAGEREF _Toc13136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1.4.2 技术手段——AIoT智慧检测</w:t>
          </w:r>
          <w:r>
            <w:tab/>
          </w:r>
          <w:r>
            <w:fldChar w:fldCharType="begin"/>
          </w:r>
          <w:r>
            <w:instrText xml:space="preserve"> PAGEREF _Toc15045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1.5 </w:t>
          </w:r>
          <w:r>
            <w:t>智慧高速公路数字化转型下一代通信网络技术建设分享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润万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_Toc29820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_Toc12739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1.5.1 应用实践</w:t>
          </w:r>
          <w:r>
            <w:tab/>
          </w:r>
          <w:r>
            <w:fldChar w:fldCharType="begin"/>
          </w:r>
          <w:r>
            <w:instrText xml:space="preserve"> PAGEREF _Toc12739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1.6 基于大数据分析的高速公路服务</w:t>
          </w:r>
          <w:r>
            <w:tab/>
          </w:r>
          <w:r>
            <w:fldChar w:fldCharType="begin"/>
          </w:r>
          <w:r>
            <w:instrText xml:space="preserve"> PAGEREF _Toc27292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1.6.1 大数据应用流程</w:t>
          </w:r>
          <w:r>
            <w:tab/>
          </w:r>
          <w:r>
            <w:fldChar w:fldCharType="begin"/>
          </w:r>
          <w:r>
            <w:instrText xml:space="preserve"> PAGEREF _Toc7732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_Toc6253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1.6.2 高速大数据来源于构成</w:t>
          </w:r>
          <w:r>
            <w:tab/>
          </w:r>
          <w:r>
            <w:fldChar w:fldCharType="begin"/>
          </w:r>
          <w:r>
            <w:instrText xml:space="preserve"> PAGEREF _Toc6253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1.6.3 部路网中心数据能力</w:t>
          </w:r>
          <w:r>
            <w:tab/>
          </w:r>
          <w:r>
            <w:fldChar w:fldCharType="begin"/>
          </w:r>
          <w:r>
            <w:instrText xml:space="preserve"> PAGEREF _Toc7281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_Toc25418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——路网运行指数</w:t>
          </w:r>
          <w:r>
            <w:tab/>
          </w:r>
          <w:r>
            <w:fldChar w:fldCharType="begin"/>
          </w:r>
          <w:r>
            <w:instrText xml:space="preserve"> PAGEREF _Toc25418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——拥堵趋势预测</w:t>
          </w:r>
          <w:r>
            <w:tab/>
          </w:r>
          <w:r>
            <w:fldChar w:fldCharType="begin"/>
          </w:r>
          <w:r>
            <w:instrText xml:space="preserve"> PAGEREF _Toc21822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_Toc11863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——交通运行研判</w:t>
          </w:r>
          <w:r>
            <w:tab/>
          </w:r>
          <w:r>
            <w:fldChar w:fldCharType="begin"/>
          </w:r>
          <w:r>
            <w:instrText xml:space="preserve"> PAGEREF _Toc11863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_Toc20186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——重大活动路网运行及保障</w:t>
          </w:r>
          <w:r>
            <w:tab/>
          </w:r>
          <w:r>
            <w:fldChar w:fldCharType="begin"/>
          </w:r>
          <w:r>
            <w:instrText xml:space="preserve"> PAGEREF _Toc20186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_Toc32732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——突发事件应急保障</w:t>
          </w:r>
          <w:r>
            <w:tab/>
          </w:r>
          <w:r>
            <w:fldChar w:fldCharType="begin"/>
          </w:r>
          <w:r>
            <w:instrText xml:space="preserve"> PAGEREF _Toc32732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_Toc13161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——路面设施压力分布</w:t>
          </w:r>
          <w:r>
            <w:tab/>
          </w:r>
          <w:r>
            <w:fldChar w:fldCharType="begin"/>
          </w:r>
          <w:r>
            <w:instrText xml:space="preserve"> PAGEREF _Toc13161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——收费数据分析</w:t>
          </w:r>
          <w:r>
            <w:tab/>
          </w:r>
          <w:r>
            <w:fldChar w:fldCharType="begin"/>
          </w:r>
          <w:r>
            <w:instrText xml:space="preserve"> PAGEREF _Toc2682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1.6.4 高速公路大数据应用——思考</w:t>
          </w:r>
          <w:r>
            <w:tab/>
          </w:r>
          <w:r>
            <w:fldChar w:fldCharType="begin"/>
          </w:r>
          <w:r>
            <w:instrText xml:space="preserve"> PAGEREF _Toc8141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1.6.5 高速大数据应用</w:t>
          </w:r>
          <w:r>
            <w:tab/>
          </w:r>
          <w:r>
            <w:fldChar w:fldCharType="begin"/>
          </w:r>
          <w:r>
            <w:instrText xml:space="preserve"> PAGEREF _Toc303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pos="5200"/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_Toc26156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 一网通达 “大脑”赋能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智慧路网云控平台建设探索交流</w:t>
          </w:r>
          <w:r>
            <w:tab/>
          </w:r>
          <w:r>
            <w:fldChar w:fldCharType="begin"/>
          </w:r>
          <w:r>
            <w:instrText xml:space="preserve"> PAGEREF _Toc26156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1.7.1 看技术：数字化创新赋能</w:t>
          </w:r>
          <w:r>
            <w:tab/>
          </w:r>
          <w:r>
            <w:fldChar w:fldCharType="begin"/>
          </w:r>
          <w:r>
            <w:instrText xml:space="preserve"> PAGEREF _Toc5177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_Toc18866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1.7.2 智慧路网云控平台建设思路</w:t>
          </w:r>
          <w:r>
            <w:tab/>
          </w:r>
          <w:r>
            <w:fldChar w:fldCharType="begin"/>
          </w:r>
          <w:r>
            <w:instrText xml:space="preserve"> PAGEREF _Toc18866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1.7.3 基础：</w:t>
          </w:r>
          <w:r>
            <w:tab/>
          </w:r>
          <w:r>
            <w:fldChar w:fldCharType="begin"/>
          </w:r>
          <w:r>
            <w:instrText xml:space="preserve"> PAGEREF _Toc9821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_Toc9548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——一张网感知体系</w:t>
          </w:r>
          <w:r>
            <w:tab/>
          </w:r>
          <w:r>
            <w:fldChar w:fldCharType="begin"/>
          </w:r>
          <w:r>
            <w:instrText xml:space="preserve"> PAGEREF _Toc9548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——应用</w:t>
          </w:r>
          <w:r>
            <w:tab/>
          </w:r>
          <w:r>
            <w:fldChar w:fldCharType="begin"/>
          </w:r>
          <w:r>
            <w:instrText xml:space="preserve"> PAGEREF _Toc1309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_Toc15738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——应用（云+勤务）</w:t>
          </w:r>
          <w:r>
            <w:tab/>
          </w:r>
          <w:r>
            <w:fldChar w:fldCharType="begin"/>
          </w:r>
          <w:r>
            <w:instrText xml:space="preserve"> PAGEREF _Toc15738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——应用（视频云）</w:t>
          </w:r>
          <w:r>
            <w:tab/>
          </w:r>
          <w:r>
            <w:fldChar w:fldCharType="begin"/>
          </w:r>
          <w:r>
            <w:instrText xml:space="preserve"> PAGEREF _Toc993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_Toc15718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1.7.4 智慧路网云控平台总体架构</w:t>
          </w:r>
          <w:r>
            <w:tab/>
          </w:r>
          <w:r>
            <w:fldChar w:fldCharType="begin"/>
          </w:r>
          <w:r>
            <w:instrText xml:space="preserve"> PAGEREF _Toc15718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_Toc6429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1.7.5 建设内容：</w:t>
          </w:r>
          <w:r>
            <w:tab/>
          </w:r>
          <w:r>
            <w:fldChar w:fldCharType="begin"/>
          </w:r>
          <w:r>
            <w:instrText xml:space="preserve"> PAGEREF _Toc6429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_Toc8662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——5G+北斗支持（端）</w:t>
          </w:r>
          <w:r>
            <w:tab/>
          </w:r>
          <w:r>
            <w:fldChar w:fldCharType="begin"/>
          </w:r>
          <w:r>
            <w:instrText xml:space="preserve"> PAGEREF _Toc8662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——云联接入、实时计算（边）</w:t>
          </w:r>
          <w:r>
            <w:tab/>
          </w:r>
          <w:r>
            <w:fldChar w:fldCharType="begin"/>
          </w:r>
          <w:r>
            <w:instrText xml:space="preserve"> PAGEREF _Toc22012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——云网融合（网）</w:t>
          </w:r>
          <w:r>
            <w:tab/>
          </w:r>
          <w:r>
            <w:fldChar w:fldCharType="begin"/>
          </w:r>
          <w:r>
            <w:instrText xml:space="preserve"> PAGEREF _Toc10439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——云控应用+中台（云）</w:t>
          </w:r>
          <w:r>
            <w:tab/>
          </w:r>
          <w:r>
            <w:fldChar w:fldCharType="begin"/>
          </w:r>
          <w:r>
            <w:instrText xml:space="preserve"> PAGEREF _Toc5149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_Toc21159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1.7.6 重点场景</w:t>
          </w:r>
          <w:r>
            <w:tab/>
          </w:r>
          <w:r>
            <w:fldChar w:fldCharType="begin"/>
          </w:r>
          <w:r>
            <w:instrText xml:space="preserve"> PAGEREF _Toc21159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_Toc21080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——一网动态智能监测</w:t>
          </w:r>
          <w:r>
            <w:tab/>
          </w:r>
          <w:r>
            <w:fldChar w:fldCharType="begin"/>
          </w:r>
          <w:r>
            <w:instrText xml:space="preserve"> PAGEREF _Toc21080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_Toc10884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——一网协同调度（协同处置）</w:t>
          </w:r>
          <w:r>
            <w:tab/>
          </w:r>
          <w:r>
            <w:fldChar w:fldCharType="begin"/>
          </w:r>
          <w:r>
            <w:instrText xml:space="preserve"> PAGEREF _Toc10884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——一网协同调度（大流量智能管控）</w:t>
          </w:r>
          <w:r>
            <w:tab/>
          </w:r>
          <w:r>
            <w:fldChar w:fldCharType="begin"/>
          </w:r>
          <w:r>
            <w:instrText xml:space="preserve"> PAGEREF _Toc16564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——一网协同调度（重点车辆监测）</w:t>
          </w:r>
          <w:r>
            <w:tab/>
          </w:r>
          <w:r>
            <w:fldChar w:fldCharType="begin"/>
          </w:r>
          <w:r>
            <w:instrText xml:space="preserve"> PAGEREF _Toc29878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_Toc15596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——一网智慧服务</w:t>
          </w:r>
          <w:r>
            <w:tab/>
          </w:r>
          <w:r>
            <w:fldChar w:fldCharType="begin"/>
          </w:r>
          <w:r>
            <w:instrText xml:space="preserve"> PAGEREF _Toc15596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1.8 数字营运，打造江苏路网数字化转型新引擎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_Toc19506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1.8.1 总体思路</w:t>
          </w:r>
          <w:r>
            <w:tab/>
          </w:r>
          <w:r>
            <w:fldChar w:fldCharType="begin"/>
          </w:r>
          <w:r>
            <w:instrText xml:space="preserve"> PAGEREF _Toc19506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_Toc29094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1.8.2 建设蓝图</w:t>
          </w:r>
          <w:r>
            <w:tab/>
          </w:r>
          <w:r>
            <w:fldChar w:fldCharType="begin"/>
          </w:r>
          <w:r>
            <w:instrText xml:space="preserve"> PAGEREF _Toc29094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_Toc17439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1.8.3 营业数据中台</w:t>
          </w:r>
          <w:r>
            <w:tab/>
          </w:r>
          <w:r>
            <w:fldChar w:fldCharType="begin"/>
          </w:r>
          <w:r>
            <w:instrText xml:space="preserve"> PAGEREF _Toc17439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_Toc31592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——大数据平台建设框架</w:t>
          </w:r>
          <w:r>
            <w:tab/>
          </w:r>
          <w:r>
            <w:fldChar w:fldCharType="begin"/>
          </w:r>
          <w:r>
            <w:instrText xml:space="preserve"> PAGEREF _Toc31592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_Toc9186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——大数据平台建设效能：大数据能力</w:t>
          </w:r>
          <w:r>
            <w:tab/>
          </w:r>
          <w:r>
            <w:fldChar w:fldCharType="begin"/>
          </w:r>
          <w:r>
            <w:instrText xml:space="preserve"> PAGEREF _Toc9186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——大数据平台效能：支撑多元应用系统</w:t>
          </w:r>
          <w:r>
            <w:tab/>
          </w:r>
          <w:r>
            <w:fldChar w:fldCharType="begin"/>
          </w:r>
          <w:r>
            <w:instrText xml:space="preserve"> PAGEREF _Toc28711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_Toc26672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1.8.4 调度指挥类业务：智能调度云平台</w:t>
          </w:r>
          <w:r>
            <w:tab/>
          </w:r>
          <w:r>
            <w:fldChar w:fldCharType="begin"/>
          </w:r>
          <w:r>
            <w:instrText xml:space="preserve"> PAGEREF _Toc26672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1.8.5 营运业务蝶变：数智营运平台</w:t>
          </w:r>
          <w:r>
            <w:tab/>
          </w:r>
          <w:r>
            <w:fldChar w:fldCharType="begin"/>
          </w:r>
          <w:r>
            <w:instrText xml:space="preserve"> PAGEREF _Toc8125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1.9 车路云网一体化智慧高速公路解决方案</w:t>
          </w:r>
          <w:r>
            <w:tab/>
          </w:r>
          <w:r>
            <w:fldChar w:fldCharType="begin"/>
          </w:r>
          <w:r>
            <w:instrText xml:space="preserve"> PAGEREF _Toc14220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1.10 数字孪生</w:t>
          </w:r>
          <w:r>
            <w:tab/>
          </w:r>
          <w:r>
            <w:fldChar w:fldCharType="begin"/>
          </w:r>
          <w:r>
            <w:instrText xml:space="preserve"> PAGEREF _Toc7276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_Toc29141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1.10.1 数字孪生系统应用场景</w:t>
          </w:r>
          <w:r>
            <w:tab/>
          </w:r>
          <w:r>
            <w:fldChar w:fldCharType="begin"/>
          </w:r>
          <w:r>
            <w:instrText xml:space="preserve"> PAGEREF _Toc29141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 展会</w:t>
          </w:r>
          <w:r>
            <w:tab/>
          </w:r>
          <w:r>
            <w:fldChar w:fldCharType="begin"/>
          </w:r>
          <w:r>
            <w:instrText xml:space="preserve"> PAGEREF _Toc2738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_Toc17726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北京万集科技股份有限公司</w:t>
          </w:r>
          <w:r>
            <w:tab/>
          </w:r>
          <w:r>
            <w:fldChar w:fldCharType="begin"/>
          </w:r>
          <w:r>
            <w:instrText xml:space="preserve"> PAGEREF _Toc17726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_Toc21726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_Toc21726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禾源科技</w:t>
          </w:r>
          <w:r>
            <w:tab/>
          </w:r>
          <w:r>
            <w:fldChar w:fldCharType="begin"/>
          </w:r>
          <w:r>
            <w:instrText xml:space="preserve"> PAGEREF _Toc15394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智慧公路RSU全域毫米波雷达</w:t>
          </w:r>
          <w:r>
            <w:tab/>
          </w:r>
          <w:r>
            <w:fldChar w:fldCharType="begin"/>
          </w:r>
          <w:r>
            <w:instrText xml:space="preserve"> PAGEREF _Toc2076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_Toc4684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雷达交通事件及交通流检测器</w:t>
          </w:r>
          <w:r>
            <w:tab/>
          </w:r>
          <w:r>
            <w:fldChar w:fldCharType="begin"/>
          </w:r>
          <w:r>
            <w:instrText xml:space="preserve"> PAGEREF _Toc4684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_Toc3858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公路（隧道）运行安全动态监测及智能预警系统</w:t>
          </w:r>
          <w:r>
            <w:tab/>
          </w:r>
          <w:r>
            <w:fldChar w:fldCharType="begin"/>
          </w:r>
          <w:r>
            <w:instrText xml:space="preserve"> PAGEREF _Toc3858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_Toc21933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_Toc21933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_Toc24138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深信服</w:t>
          </w:r>
          <w:r>
            <w:tab/>
          </w:r>
          <w:r>
            <w:fldChar w:fldCharType="begin"/>
          </w:r>
          <w:r>
            <w:instrText xml:space="preserve"> PAGEREF _Toc24138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_Toc13718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深信服某交通集团“云数结合”案例</w:t>
          </w:r>
          <w:r>
            <w:tab/>
          </w:r>
          <w:r>
            <w:fldChar w:fldCharType="begin"/>
          </w:r>
          <w:r>
            <w:instrText xml:space="preserve"> PAGEREF _Toc13718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智慧高速“云数融合”解决方案</w:t>
          </w:r>
          <w:r>
            <w:tab/>
          </w:r>
          <w:r>
            <w:fldChar w:fldCharType="begin"/>
          </w:r>
          <w:r>
            <w:instrText xml:space="preserve"> PAGEREF _Toc2296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_Toc15600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_Toc15600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浙江宇视科技有限公司（宇视科技）</w:t>
          </w:r>
          <w:r>
            <w:tab/>
          </w:r>
          <w:r>
            <w:fldChar w:fldCharType="begin"/>
          </w:r>
          <w:r>
            <w:instrText xml:space="preserve"> PAGEREF _Toc10461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_Toc22281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业内唯一的电信级架构</w:t>
          </w:r>
          <w:r>
            <w:tab/>
          </w:r>
          <w:r>
            <w:fldChar w:fldCharType="begin"/>
          </w:r>
          <w:r>
            <w:instrText xml:space="preserve"> PAGEREF _Toc22281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_Toc6742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智慧服务区</w:t>
          </w:r>
          <w:r>
            <w:tab/>
          </w:r>
          <w:r>
            <w:fldChar w:fldCharType="begin"/>
          </w:r>
          <w:r>
            <w:instrText xml:space="preserve"> PAGEREF _Toc6742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交通路况感知</w:t>
          </w:r>
          <w:r>
            <w:tab/>
          </w:r>
          <w:r>
            <w:fldChar w:fldCharType="begin"/>
          </w:r>
          <w:r>
            <w:instrText xml:space="preserve"> PAGEREF _Toc15342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_Toc21978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交通运行监控指挥</w:t>
          </w:r>
          <w:r>
            <w:tab/>
          </w:r>
          <w:r>
            <w:fldChar w:fldCharType="begin"/>
          </w:r>
          <w:r>
            <w:instrText xml:space="preserve"> PAGEREF _Toc21978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综合高清显控</w:t>
          </w:r>
          <w:r>
            <w:tab/>
          </w:r>
          <w:r>
            <w:fldChar w:fldCharType="begin"/>
          </w:r>
          <w:r>
            <w:instrText xml:space="preserve"> PAGEREF _Toc2153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可视化指挥调度</w:t>
          </w:r>
          <w:r>
            <w:tab/>
          </w:r>
          <w:r>
            <w:fldChar w:fldCharType="begin"/>
          </w:r>
          <w:r>
            <w:instrText xml:space="preserve"> PAGEREF _Toc14965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智能运维管理</w:t>
          </w:r>
          <w:r>
            <w:tab/>
          </w:r>
          <w:r>
            <w:fldChar w:fldCharType="begin"/>
          </w:r>
          <w:r>
            <w:instrText xml:space="preserve"> PAGEREF _Toc10010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_Toc30974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智能存储</w:t>
          </w:r>
          <w:r>
            <w:tab/>
          </w:r>
          <w:r>
            <w:fldChar w:fldCharType="begin"/>
          </w:r>
          <w:r>
            <w:instrText xml:space="preserve"> PAGEREF _Toc30974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_Toc6989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_Toc6989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天津光电比特信息技术有限公司</w:t>
          </w:r>
          <w:r>
            <w:tab/>
          </w:r>
          <w:r>
            <w:fldChar w:fldCharType="begin"/>
          </w:r>
          <w:r>
            <w:instrText xml:space="preserve"> PAGEREF _Toc3611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_Toc884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_Toc26962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迪普网科（基础设施监控监测解决方案）</w:t>
          </w:r>
          <w:r>
            <w:tab/>
          </w:r>
          <w:r>
            <w:fldChar w:fldCharType="begin"/>
          </w:r>
          <w:r>
            <w:instrText xml:space="preserve"> PAGEREF _Toc26962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_Toc6251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软件产品</w:t>
          </w:r>
          <w:r>
            <w:tab/>
          </w:r>
          <w:r>
            <w:fldChar w:fldCharType="begin"/>
          </w:r>
          <w:r>
            <w:instrText xml:space="preserve"> PAGEREF _Toc6251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行业应用</w:t>
          </w:r>
          <w:r>
            <w:tab/>
          </w:r>
          <w:r>
            <w:fldChar w:fldCharType="begin"/>
          </w:r>
          <w:r>
            <w:instrText xml:space="preserve"> PAGEREF _Toc4536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_Toc22517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_Toc23807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中兴飞流信息科技有限公司</w:t>
          </w:r>
          <w:r>
            <w:tab/>
          </w:r>
          <w:r>
            <w:fldChar w:fldCharType="begin"/>
          </w:r>
          <w:r>
            <w:instrText xml:space="preserve"> PAGEREF _Toc23807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_Toc15381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东方世纪（智慧高速整体解决方案）</w:t>
          </w:r>
          <w:r>
            <w:tab/>
          </w:r>
          <w:r>
            <w:fldChar w:fldCharType="begin"/>
          </w:r>
          <w:r>
            <w:instrText xml:space="preserve"> PAGEREF _Toc13284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_Toc11821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_Toc11821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_Toc30562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感动科技（智慧交通云服务解决方案）</w:t>
          </w:r>
          <w:r>
            <w:tab/>
          </w:r>
          <w:r>
            <w:fldChar w:fldCharType="begin"/>
          </w:r>
          <w:r>
            <w:instrText xml:space="preserve"> PAGEREF _Toc30562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_Toc7172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_Toc7172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杰瑞智慧高速</w:t>
          </w:r>
          <w:r>
            <w:tab/>
          </w:r>
          <w:r>
            <w:fldChar w:fldCharType="begin"/>
          </w:r>
          <w:r>
            <w:instrText xml:space="preserve"> PAGEREF _Toc29705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解决方案：</w:t>
          </w:r>
          <w:r>
            <w:tab/>
          </w:r>
          <w:r>
            <w:fldChar w:fldCharType="begin"/>
          </w:r>
          <w:r>
            <w:instrText xml:space="preserve"> PAGEREF _Toc1579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_Toc32099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硬件设备</w:t>
          </w:r>
          <w:r>
            <w:tab/>
          </w:r>
          <w:r>
            <w:fldChar w:fldCharType="begin"/>
          </w:r>
          <w:r>
            <w:instrText xml:space="preserve"> PAGEREF _Toc32099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_Toc23125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_Toc23125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招商新智</w:t>
          </w:r>
          <w:r>
            <w:tab/>
          </w:r>
          <w:r>
            <w:fldChar w:fldCharType="begin"/>
          </w:r>
          <w:r>
            <w:instrText xml:space="preserve"> PAGEREF _Toc22877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_Toc16797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大流量高速公路智能管控平台</w:t>
          </w:r>
          <w:r>
            <w:tab/>
          </w:r>
          <w:r>
            <w:fldChar w:fldCharType="begin"/>
          </w:r>
          <w:r>
            <w:instrText xml:space="preserve"> PAGEREF _Toc16797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桥梁运营安全综合管理系统</w:t>
          </w:r>
          <w:r>
            <w:tab/>
          </w:r>
          <w:r>
            <w:fldChar w:fldCharType="begin"/>
          </w:r>
          <w:r>
            <w:instrText xml:space="preserve"> PAGEREF _Toc9219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_Toc2513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紫光集团</w:t>
          </w:r>
          <w:r>
            <w:tab/>
          </w:r>
          <w:r>
            <w:fldChar w:fldCharType="begin"/>
          </w:r>
          <w:r>
            <w:instrText xml:space="preserve"> PAGEREF _Toc22036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_Toc19000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个人建议：</w:t>
          </w:r>
          <w:r>
            <w:tab/>
          </w:r>
          <w:r>
            <w:fldChar w:fldCharType="begin"/>
          </w:r>
          <w:r>
            <w:instrText xml:space="preserve"> PAGEREF _Toc19000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洞微科技</w:t>
          </w:r>
          <w:r>
            <w:tab/>
          </w:r>
          <w:r>
            <w:fldChar w:fldCharType="begin"/>
          </w:r>
          <w:r>
            <w:instrText xml:space="preserve"> PAGEREF _Toc11573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鲁班科技：BIM+GIS+IOT</w:t>
          </w:r>
          <w:r>
            <w:tab/>
          </w:r>
          <w:r>
            <w:fldChar w:fldCharType="begin"/>
          </w:r>
          <w:r>
            <w:instrText xml:space="preserve"> PAGEREF _Toc10097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_Toc27347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—————————————————————————</w:t>
          </w:r>
          <w:r>
            <w:tab/>
          </w:r>
          <w:r>
            <w:fldChar w:fldCharType="begin"/>
          </w:r>
          <w:r>
            <w:instrText xml:space="preserve"> PAGEREF _Toc27347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_Toc30554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——————————下方非重点——————————</w:t>
          </w:r>
          <w:r>
            <w:tab/>
          </w:r>
          <w:r>
            <w:fldChar w:fldCharType="begin"/>
          </w:r>
          <w:r>
            <w:instrText xml:space="preserve"> PAGEREF _Toc30554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_Toc18159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—————————————————————————</w:t>
          </w:r>
          <w:r>
            <w:tab/>
          </w:r>
          <w:r>
            <w:fldChar w:fldCharType="begin"/>
          </w:r>
          <w:r>
            <w:instrText xml:space="preserve"> PAGEREF _Toc18159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_Toc19745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中国智能交通智库（北京中交国通智能交通系统有限公司）</w:t>
          </w:r>
          <w:r>
            <w:tab/>
          </w:r>
          <w:r>
            <w:fldChar w:fldCharType="begin"/>
          </w:r>
          <w:r>
            <w:instrText xml:space="preserve"> PAGEREF _Toc19745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绿盟科技（安全产品相关，可做等保）</w:t>
          </w:r>
          <w:r>
            <w:tab/>
          </w:r>
          <w:r>
            <w:fldChar w:fldCharType="begin"/>
          </w:r>
          <w:r>
            <w:instrText xml:space="preserve"> PAGEREF _Toc7783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_Toc30446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兰云科技（网络安全监测与分析专家）</w:t>
          </w:r>
          <w:r>
            <w:tab/>
          </w:r>
          <w:r>
            <w:fldChar w:fldCharType="begin"/>
          </w:r>
          <w:r>
            <w:instrText xml:space="preserve"> PAGEREF _Toc30446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_Toc24704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产品与解决方案</w:t>
          </w:r>
          <w:r>
            <w:tab/>
          </w:r>
          <w:r>
            <w:fldChar w:fldCharType="begin"/>
          </w:r>
          <w:r>
            <w:instrText xml:space="preserve"> PAGEREF _Toc24704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卫士通（安全、密码相关）</w:t>
          </w:r>
          <w:r>
            <w:tab/>
          </w:r>
          <w:r>
            <w:fldChar w:fldCharType="begin"/>
          </w:r>
          <w:r>
            <w:instrText xml:space="preserve"> PAGEREF _Toc453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_Toc7607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微云通</w:t>
          </w:r>
          <w:r>
            <w:tab/>
          </w:r>
          <w:r>
            <w:fldChar w:fldCharType="begin"/>
          </w:r>
          <w:r>
            <w:instrText xml:space="preserve"> PAGEREF _Toc7607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_Toc15761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德鲁泰（山东曲阜）</w:t>
          </w:r>
          <w:r>
            <w:tab/>
          </w:r>
          <w:r>
            <w:fldChar w:fldCharType="begin"/>
          </w:r>
          <w:r>
            <w:instrText xml:space="preserve"> PAGEREF _Toc15761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_Toc27172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中天科技：通信产业集团</w:t>
          </w:r>
          <w:r>
            <w:tab/>
          </w:r>
          <w:r>
            <w:fldChar w:fldCharType="begin"/>
          </w:r>
          <w:r>
            <w:instrText xml:space="preserve"> PAGEREF _Toc27172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基康仪器股份有限公司</w:t>
          </w:r>
          <w:r>
            <w:tab/>
          </w:r>
          <w:r>
            <w:fldChar w:fldCharType="begin"/>
          </w:r>
          <w:r>
            <w:instrText xml:space="preserve"> PAGEREF _Toc19066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_Toc6135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上海匡力信息科技有限公司</w:t>
          </w:r>
          <w:r>
            <w:tab/>
          </w:r>
          <w:r>
            <w:fldChar w:fldCharType="begin"/>
          </w:r>
          <w:r>
            <w:instrText xml:space="preserve"> PAGEREF _Toc6135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2" w:name="_Toc24850"/>
      <w:r>
        <w:rPr>
          <w:rFonts w:hint="eastAsia"/>
          <w:lang w:val="en-US" w:eastAsia="zh-CN"/>
        </w:rPr>
        <w:t>论坛</w:t>
      </w:r>
      <w:bookmarkEnd w:id="2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3" w:name="_Toc24652"/>
      <w:r>
        <w:rPr>
          <w:rFonts w:hint="eastAsia"/>
          <w:lang w:val="en-US" w:eastAsia="zh-CN"/>
        </w:rPr>
        <w:t>智慧高速与车路协同高质量发展</w:t>
      </w:r>
      <w:bookmarkEnd w:id="3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交通运输部建立了9个智慧公路示范工程，分别是吉林、北京、河北、河南、江苏、浙江、江西、福建和广东，他们各自示范工程内容如下：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关键基础支撑：基础设施数字化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——北京，河北，河南，浙江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前瞻性技术落地应用：路运一体化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——北京，河北，广东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战略性技术推广应用：北斗高精度定位综合应用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——江苏，河北，广东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面向管理方服务：基于大数据的路网综合管理服务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——福建，河南，浙江，江西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面向公众服务；“互联网”路网综合服务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——吉林，广东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城市交通，测试区域：新一代国家交通控制网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——江苏，浙江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几点认识和思考：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lang w:val="en-US" w:eastAsia="zh-CN"/>
        </w:rPr>
        <w:t>智慧公路是未来车路协同及自动驾驶的重要支撑，但是</w:t>
      </w:r>
      <w:r>
        <w:rPr>
          <w:rFonts w:hint="eastAsia"/>
          <w:b/>
          <w:bCs/>
          <w:color w:val="0070C0"/>
          <w:lang w:val="en-US" w:eastAsia="zh-CN"/>
        </w:rPr>
        <w:t>不等同于车路协同及自动驾驶。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智慧公路的发展应结合道路自身的</w:t>
      </w:r>
      <w:r>
        <w:rPr>
          <w:rFonts w:hint="eastAsia"/>
          <w:b/>
          <w:bCs/>
          <w:color w:val="0070C0"/>
          <w:lang w:val="en-US" w:eastAsia="zh-CN"/>
        </w:rPr>
        <w:t>技术等级</w:t>
      </w:r>
      <w:r>
        <w:rPr>
          <w:rFonts w:hint="eastAsia"/>
          <w:lang w:val="en-US" w:eastAsia="zh-CN"/>
        </w:rPr>
        <w:t>、</w:t>
      </w:r>
      <w:r>
        <w:rPr>
          <w:rFonts w:hint="eastAsia"/>
          <w:b/>
          <w:bCs/>
          <w:color w:val="0070C0"/>
          <w:lang w:val="en-US" w:eastAsia="zh-CN"/>
        </w:rPr>
        <w:t>路段服务需求</w:t>
      </w:r>
      <w:r>
        <w:rPr>
          <w:rFonts w:hint="eastAsia"/>
          <w:lang w:val="en-US" w:eastAsia="zh-CN"/>
        </w:rPr>
        <w:t>等因素因地制宜的发展；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智慧公路发展应首先从</w:t>
      </w:r>
      <w:r>
        <w:rPr>
          <w:rFonts w:hint="eastAsia"/>
          <w:b/>
          <w:bCs/>
          <w:color w:val="0070C0"/>
          <w:lang w:val="en-US" w:eastAsia="zh-CN"/>
        </w:rPr>
        <w:t>基础设施数字化</w:t>
      </w:r>
      <w:r>
        <w:rPr>
          <w:rFonts w:hint="eastAsia"/>
          <w:lang w:val="en-US" w:eastAsia="zh-CN"/>
        </w:rPr>
        <w:t>着手。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2035年，国家规划的交通基础设施数字化率要达到90%，主要实现的目标有：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基础设施数字化、网联化；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新一代技术的应用；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高精度交通地理信息平台；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全方位交通感知系统；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智能化载运工具和关键专用装备研发；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综合交通大数据中心体系。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数字化。即是将许多复杂多变的信息转变为可以度量的数字、数据，再以这些数字、数据建立起适当的数字化模型，把它们转变为一系列二进制代码，引入计算机内部，进行统一处理，这就是数字化的基本过程。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数字化两个层面内容：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 真是世界的数字影像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泛在感知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（tips：个人数字化初期发展，是建立数字化模型，将过去的IOT完全转化为新一代的技术应用，比如数字孪生等，下一阶段的发展是数字孪生的解决方案，在结合BIM+3D这些维度，能够将IOT彻底进行改变）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公路基础设施数字化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在公路交通系统中深入运用数字技术，在计算机系统中构建一个</w:t>
      </w:r>
      <w:r>
        <w:rPr>
          <w:rFonts w:hint="eastAsia"/>
          <w:b/>
          <w:bCs/>
          <w:color w:val="FF0000"/>
          <w:lang w:val="en-US" w:eastAsia="zh-CN"/>
        </w:rPr>
        <w:t>全感知、全联接、全场景、全智能的数字公路世界</w:t>
      </w:r>
      <w:r>
        <w:rPr>
          <w:rFonts w:hint="eastAsia"/>
          <w:lang w:val="en-US" w:eastAsia="zh-CN"/>
        </w:rPr>
        <w:t>，进而优化再造公路交通系统的各项业务，对</w:t>
      </w:r>
      <w:r>
        <w:rPr>
          <w:rFonts w:hint="eastAsia"/>
          <w:b/>
          <w:bCs/>
          <w:color w:val="00B050"/>
          <w:lang w:val="en-US" w:eastAsia="zh-CN"/>
        </w:rPr>
        <w:t>传统公路交通系统的运营管理模式，服务模式，商业模式进行创新和重塑，</w:t>
      </w:r>
      <w:r>
        <w:rPr>
          <w:rFonts w:hint="eastAsia"/>
          <w:lang w:val="en-US" w:eastAsia="zh-CN"/>
        </w:rPr>
        <w:t>实现行业的转型升级。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公路交通基础设施数字化内涵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b/>
          <w:bCs/>
          <w:color w:val="FF0000"/>
          <w:lang w:val="en-US" w:eastAsia="zh-CN"/>
        </w:rPr>
        <w:t>交通基础设施与信息技术</w:t>
      </w:r>
      <w:r>
        <w:rPr>
          <w:rFonts w:hint="eastAsia"/>
          <w:lang w:val="en-US" w:eastAsia="zh-CN"/>
        </w:rPr>
        <w:t>的深度融合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b/>
          <w:bCs/>
          <w:color w:val="FF0000"/>
          <w:lang w:val="en-US" w:eastAsia="zh-CN"/>
        </w:rPr>
        <w:t>空间属性、功能属性、状态属性</w:t>
      </w:r>
      <w:r>
        <w:rPr>
          <w:rFonts w:hint="eastAsia"/>
          <w:lang w:val="en-US" w:eastAsia="zh-CN"/>
        </w:rPr>
        <w:t>等复杂多变的信息转变为</w:t>
      </w:r>
      <w:r>
        <w:rPr>
          <w:rFonts w:hint="eastAsia"/>
          <w:b/>
          <w:bCs/>
          <w:color w:val="FF0000"/>
          <w:lang w:val="en-US" w:eastAsia="zh-CN"/>
        </w:rPr>
        <w:t>可以度量的特征数据</w:t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b/>
          <w:bCs/>
          <w:color w:val="FF0000"/>
          <w:lang w:val="en-US" w:eastAsia="zh-CN"/>
        </w:rPr>
        <w:t>不同的设施层次</w:t>
      </w:r>
      <w:r>
        <w:rPr>
          <w:rFonts w:hint="eastAsia"/>
          <w:lang w:val="en-US" w:eastAsia="zh-CN"/>
        </w:rPr>
        <w:t>应建立相适应需求的数字化模型；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以数字化的形式或载体，让使用者知道“</w:t>
      </w:r>
      <w:r>
        <w:rPr>
          <w:rFonts w:hint="eastAsia"/>
          <w:b/>
          <w:bCs/>
          <w:color w:val="FF0000"/>
          <w:lang w:val="en-US" w:eastAsia="zh-CN"/>
        </w:rPr>
        <w:t>路上有什么</w:t>
      </w:r>
      <w:r>
        <w:rPr>
          <w:rFonts w:hint="eastAsia"/>
          <w:lang w:val="en-US" w:eastAsia="zh-CN"/>
        </w:rPr>
        <w:t>”，让管理决策者知道“</w:t>
      </w:r>
      <w:r>
        <w:rPr>
          <w:rFonts w:hint="eastAsia"/>
          <w:b/>
          <w:bCs/>
          <w:color w:val="FF0000"/>
          <w:lang w:val="en-US" w:eastAsia="zh-CN"/>
        </w:rPr>
        <w:t>车在干什么</w:t>
      </w:r>
      <w:r>
        <w:rPr>
          <w:rFonts w:hint="eastAsia"/>
          <w:lang w:val="en-US" w:eastAsia="zh-CN"/>
        </w:rPr>
        <w:t>”。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设施向自动驾驶车辆提的信息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信息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地理信息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车辆可借此实现高精度定位、超视距感知、车道级路线规划、降低自车感知成本，提高感知精度和范围。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定位辅助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提高车辆定位精度，与数字化路线图信息融合，实现厘米级快速定位。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交通规则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提高车辆对交通工程设施的视认性，降低自车感知成本，提高感知能力，并通过交通信号预判，合理规划车道，提高交通安全和效率。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交通环境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大多数气象信息，仅靠车辆自身感知难以实现，特别是无法获取前方较远距离的道路环境信息，通过路侧感知和信息发布，提前调整驾驶策略，提高交通安全。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附属设施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提供停车、充电、加油等附属设施动态信息，为自动驾驶车辆提供停车诱导、自动充电等服务。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交通状态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车载传感器无法感知前方较远距离道路交通状态，通过路侧感知和信息发布，提前优化路线，合理利用道路资源，提高交通效率。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事件通告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车载传感器无法感知前方较远距离道路交通状态，也无法获取施工养护、交通管制等信息，通过路侧信息发布，提前调整驾驶路线，提高交通效率。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危险预警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通过路侧感知，弥补自车感知范围有限的缺陷，提高驾驶安全。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协同控制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通过路侧协同控制，提高交通安全和通行能力，支持车辆以编队方式行驶，在一定程度上实现交通流的有序，可控运行。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交互服务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提供个性化的伴随式服务，提高服务水平。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运营管理数字化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以全息感知、精准研判、伴随服务为核心，基于建管养全生命周期数据的高精度感知、实时可靠交互和深度挖掘分析，实现运营安全的数字化、应急调度的智能化，支持交通运输组织形态和服务模式式创新。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智慧：总体解决方案 V1.0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74645" cy="5981065"/>
            <wp:effectExtent l="0" t="0" r="635" b="1905"/>
            <wp:docPr id="1" name="图片 1" descr="ed8aa2006e0bfcfe03bea9983baed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d8aa2006e0bfcfe03bea9983baed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74645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总结分析各省智慧公路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人——车——路协同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端——管——云互联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感知——网络——业务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智慧公路&amp;智慧能源 V2.0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10535" cy="6261735"/>
            <wp:effectExtent l="0" t="0" r="5715" b="18415"/>
            <wp:docPr id="2" name="图片 2" descr="72a99ac8e5e33ce4f3f3f5f473e5a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2a99ac8e5e33ce4f3f3f5f473e5aa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10535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国家发展智慧公路的政策背景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37510" cy="6109335"/>
            <wp:effectExtent l="0" t="0" r="5715" b="15240"/>
            <wp:docPr id="3" name="图片 3" descr="7fb6fa13b244c27bca90906bcb2d2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fb6fa13b244c27bca90906bcb2d24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3751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智慧高速公路建设现状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北京：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——延崇高速（北京段）：2022年冬奥会的重要交通保障通道。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——京雄高速（北京段）：交通运输部加快推进新一代国家交通控制网和智慧公路的试点。北京推动5G车辆网重点示范应用的示范工程。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——石渝高速：打造国内系统最完善、场景最齐全，C-V2X覆盖里程最长，规模最大，可用性程度最高的首条实际运行的高速公路。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——成宜高速：建成基于LTE-V2X技术的车联网络，满足32种智慧高速场景应用需求。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湖南：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——长沙绕城高速：打造了98个智能网联汽车应用场景，满足智慧交通管理，智能网联汽车测试集网联辅助驾驶等功能。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云南：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——昭阳西环：打造国内首个“面向混合交通”流的车路协同系统应用示范。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浙江：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——沪杭甬高速：实现5G通讯覆盖，无人驾驶，货车编队列行驶等技术。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江苏：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——五峰山过江通道公路接线：建立车路协同示范应用基地和首条5G网络全覆盖，应用的高速公路。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山东：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——济潍高速：智能车路协同系统示范应用，形成可复制，可推广的高速公路智能车路协同系统应用技术体系。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——京台高速：建成全国首个开放式的支持车路协同自动驾驶的试验路段。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河北：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——延崇高速（河北段）：2022年冬奥会的重要交通保障通道。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——京雄高速（河北段）：交通运输部加快推进新一代国家交通控制网和智慧公路的试点。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30195" cy="5885815"/>
            <wp:effectExtent l="0" t="0" r="635" b="8255"/>
            <wp:docPr id="4" name="图片 4" descr="0b08ba65a21e534817a4a8be218cf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b08ba65a21e534817a4a8be218cf8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0195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28864"/>
      <w:r>
        <w:rPr>
          <w:rFonts w:hint="eastAsia"/>
          <w:lang w:val="en-US" w:eastAsia="zh-CN"/>
        </w:rPr>
        <w:t>1.2 车路协同在智慧高速的应用案例</w:t>
      </w:r>
      <w:bookmarkEnd w:id="4"/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5" w:name="_Toc2735"/>
      <w:r>
        <w:rPr>
          <w:rFonts w:hint="eastAsia"/>
          <w:lang w:val="en-US" w:eastAsia="zh-CN"/>
        </w:rPr>
        <w:t>延崇高速（北京段）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- 2019年世园会和2022年冬奥会的重要交通保障通道；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交通运输部绿色公路、智慧公路，品质工程的示范路；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全长约33KM；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车路协同测试段约18M；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- 2019年底已建成同车。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车路协同场景丰富：隧道、桥梁 、服务区、匝道分合流。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与沿线灯杆结合：车路协同示范路段，高清摄像机、毫秒波雷达，RSU的部署均利用沿线照明设施。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专用车辆服务：本项目围绕冬奥服务，赛事期间智能网联车辆均为奥组委专用车辆。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支撑L4+自动驾驶：车路协同示范路段，可支撑L4+自动驾驶。</w:t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6" w:name="_Toc14833"/>
      <w:r>
        <w:rPr>
          <w:rFonts w:hint="eastAsia"/>
          <w:lang w:val="en-US" w:eastAsia="zh-CN"/>
        </w:rPr>
        <w:t>京台高速（山东泰安至枣庄段）</w:t>
      </w:r>
      <w:bookmarkEnd w:id="6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山东省第一条智慧高速；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全长189KM；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其中单向20KM车路协同示范路段；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预计2021年10月建成通车。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改扩建高速：全线双向4车道扩双向8车道；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车路协同场景丰富：服务区、匝道分合流、桥梁；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货车编队行驶：货车占比高达40%；最外侧建设自动驾驶专用车道；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聚焦团雾等问题：团雾多发路段，气象方案与车路协同方案结合，提升团雾气象下通行安全和效率。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" w:name="_Toc22574"/>
      <w:r>
        <w:rPr>
          <w:rFonts w:hint="eastAsia"/>
          <w:lang w:val="en-US" w:eastAsia="zh-CN"/>
        </w:rPr>
        <w:t>（三）京沪高速</w:t>
      </w:r>
      <w:bookmarkEnd w:id="7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成果：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各个车路协同示范项目取得了宝贵的实践经验。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验证了技术路线的可行性。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为车路协同的实现提供了一定的示范效果。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局限：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分省分路段建设的示范工程仍存在局限。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路线段、终端规模小，应用场景少。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相互割裂，不同路段之间的难以连通应用，推广难度大。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车联网先导应用环境构建及场景测试验证平台建设项目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2022年7月建成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示范意义强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交通流量大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基础条件好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技术路线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以“高清摄像机+毫米波雷达融合”为主实现路侧环境感知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采用“C-V2X”通信技术实现，“车·路、车·云”实时通信（本阶段采用“LTE-V2X”通信技术，支持未来向5G-V2X平滑演进）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遵循“路侧信息实时触达（PC5），云端信息及时下发（Uu）的协同策略”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实现高速公路及城市道路典型场景下车路协同应用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35910" cy="5898515"/>
            <wp:effectExtent l="0" t="0" r="6985" b="2540"/>
            <wp:docPr id="5" name="图片 5" descr="7ef01c3b4e6a161f7f9aff5c02733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ef01c3b4e6a161f7f9aff5c02733b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59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建设内容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32735" cy="5892165"/>
            <wp:effectExtent l="0" t="0" r="13335" b="5715"/>
            <wp:docPr id="6" name="图片 6" descr="54883f9267799f38aff91990d56d2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4883f9267799f38aff91990d56d2b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2735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建设内容（云端）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17140" cy="5235575"/>
            <wp:effectExtent l="0" t="0" r="3175" b="16510"/>
            <wp:docPr id="7" name="图片 7" descr="06aa90d827fbe96e1d1f69fb495ee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6aa90d827fbe96e1d1f69fb495eeb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714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52725" cy="5726430"/>
            <wp:effectExtent l="0" t="0" r="7620" b="9525"/>
            <wp:docPr id="8" name="图片 8" descr="0c69994b5d5e9f6d3d2b26ea284b0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c69994b5d5e9f6d3d2b26ea284b0c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52725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建设内容（路侧）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97480" cy="5609590"/>
            <wp:effectExtent l="0" t="0" r="10160" b="7620"/>
            <wp:docPr id="9" name="图片 9" descr="3460dbe1cd7c64ae53eff2aefa958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460dbe1cd7c64ae53eff2aefa958f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748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建设内容（路侧-隧道安全预警及诱导场景）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33700" cy="6102350"/>
            <wp:effectExtent l="0" t="0" r="12700" b="0"/>
            <wp:docPr id="10" name="图片 10" descr="817f7e3fa60b86009e8809cfb616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17f7e3fa60b86009e8809cfb616a1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337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建设内容（路侧-准全天候辅助通行场景）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改善、团雾等恶劣气象、路面积雪凝冰等、无法全天候通行问题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气象监测子系统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盲区诱导子系统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车路协同子系统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智能信息发布子系统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智能消冰除雪子系统（可选）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建设内容（路侧-车道级差异化服务场景）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64180" cy="6164580"/>
            <wp:effectExtent l="0" t="0" r="7620" b="7620"/>
            <wp:docPr id="11" name="图片 11" descr="52ada5aa3308301be883fa4569be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2ada5aa3308301be883fa4569be6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6418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 建设内容（车端）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00045" cy="6031230"/>
            <wp:effectExtent l="0" t="0" r="7620" b="14605"/>
            <wp:docPr id="12" name="图片 12" descr="7e46a66fa065bfd3f23b5aabf85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e46a66fa065bfd3f23b5aabf8576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00045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 项目亮点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省域跨度大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应用场景多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覆盖范围长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终端体最大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20447"/>
      <w:r>
        <w:rPr>
          <w:rFonts w:hint="eastAsia"/>
          <w:lang w:val="en-US" w:eastAsia="zh-CN"/>
        </w:rPr>
        <w:t xml:space="preserve">1.3 </w:t>
      </w:r>
      <w:r>
        <w:t>从ETC看智慧高速</w:t>
      </w:r>
      <w:bookmarkEnd w:id="8"/>
    </w:p>
    <w:p>
      <w:pPr>
        <w:pStyle w:val="4"/>
        <w:bidi w:val="0"/>
        <w:rPr>
          <w:rFonts w:hint="eastAsia"/>
          <w:lang w:val="en-US" w:eastAsia="zh-CN"/>
        </w:rPr>
      </w:pPr>
      <w:bookmarkStart w:id="9" w:name="_Toc11845"/>
      <w:r>
        <w:rPr>
          <w:rFonts w:hint="eastAsia"/>
          <w:lang w:val="en-US" w:eastAsia="zh-CN"/>
        </w:rPr>
        <w:t>1.3.1 探索与思考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63215" cy="5956300"/>
            <wp:effectExtent l="0" t="0" r="6350" b="13335"/>
            <wp:docPr id="13" name="图片 13" descr="177231d95b248103c694b08d7d32e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7231d95b248103c694b08d7d32e0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63215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4805" cy="5999480"/>
            <wp:effectExtent l="0" t="0" r="1270" b="10795"/>
            <wp:docPr id="14" name="图片 14" descr="eed33817eeaed24aeb4dc618cc0d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ed33817eeaed24aeb4dc618cc0d8d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8480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27020" cy="5880100"/>
            <wp:effectExtent l="0" t="0" r="6350" b="11430"/>
            <wp:docPr id="15" name="图片 15" descr="9c6f6e6a139775b5e5b6734b330d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c6f6e6a139775b5e5b6734b330d4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2702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19605"/>
      <w:r>
        <w:rPr>
          <w:rFonts w:hint="eastAsia"/>
          <w:lang w:val="en-US" w:eastAsia="zh-CN"/>
        </w:rPr>
        <w:t>1.3.2 智慧高速——路网承载力倍增</w:t>
      </w:r>
      <w:bookmarkEnd w:id="10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35910" cy="5898515"/>
            <wp:effectExtent l="0" t="0" r="6985" b="2540"/>
            <wp:docPr id="16" name="图片 16" descr="cb087f8fdc549d9d869c34d1bb2fc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b087f8fdc549d9d869c34d1bb2fce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59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26443"/>
      <w:r>
        <w:rPr>
          <w:rFonts w:hint="eastAsia"/>
          <w:lang w:val="en-US" w:eastAsia="zh-CN"/>
        </w:rPr>
        <w:t>1.3.3 “智慧高速”&amp;“车路协同”&amp;“自动驾驶”</w:t>
      </w:r>
      <w:bookmarkEnd w:id="11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智慧高速——“建管养运”，全业务的智慧化，实现路网承载力倍增，服务对象时全部高速公路通行车辆。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车路协同——通过车路间的信息交互实现业务目标。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自动驾驶——车路协同+单车智能。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4003"/>
      <w:r>
        <w:rPr>
          <w:rFonts w:hint="eastAsia"/>
          <w:lang w:val="en-US" w:eastAsia="zh-CN"/>
        </w:rPr>
        <w:t>1.3.4 现阶段做点什么？</w:t>
      </w:r>
      <w:bookmarkEnd w:id="12"/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联网收费在线化、精准化（ETC服务专项提升行动，差异化收费）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基础信息一张网——&gt;收费业务准在线——&gt;服务有图有真相——&gt;稽核联动可追溯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基于ETC的初步车路协同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color w:val="0000FF"/>
          <w:lang w:val="en-US" w:eastAsia="zh-CN"/>
        </w:rPr>
        <w:t>收费系统和监控系统融合互通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重点强调了下收费系统和监控系统融合互通的必要性。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通过ETC实现初步车路协同是成本最低、效率最高、基础最广、实现最快的。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</w:pPr>
      <w:bookmarkStart w:id="13" w:name="_Toc24799"/>
      <w:r>
        <w:rPr>
          <w:rFonts w:hint="eastAsia"/>
          <w:lang w:val="en-US" w:eastAsia="zh-CN"/>
        </w:rPr>
        <w:t xml:space="preserve">1.4 </w:t>
      </w:r>
      <w:r>
        <w:t>视频云联网AI分析技术创新实践</w:t>
      </w:r>
      <w:bookmarkEnd w:id="13"/>
    </w:p>
    <w:p>
      <w:pPr>
        <w:pStyle w:val="4"/>
        <w:bidi w:val="0"/>
        <w:rPr>
          <w:rFonts w:hint="eastAsia"/>
          <w:lang w:val="en-US" w:eastAsia="zh-CN"/>
        </w:rPr>
      </w:pPr>
      <w:bookmarkStart w:id="14" w:name="_Toc13136"/>
      <w:r>
        <w:rPr>
          <w:rFonts w:hint="eastAsia"/>
          <w:lang w:val="en-US" w:eastAsia="zh-CN"/>
        </w:rPr>
        <w:t>1.4.1 技术手段-视频流优化</w:t>
      </w:r>
      <w:bookmarkEnd w:id="14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（1）CDN视频分发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CDN系统能够实时地根据网络流量和各节点的链接、负载状况以及到用户的距离和响应时间等综合信息，将用户的请求重新导向离用户最近的服务节点上。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CDN视频分发技术实现视频实时播放时播放以及高并发访问的性能要求。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（2）容器服务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通过容器技术实现“搭建一次，到处能用”，极大方便了开发、测试、部署，另一方面方便根据用户访问量进行动态调整，提高了相关系统的运维管理效率。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5" w:name="_Toc15045"/>
      <w:r>
        <w:rPr>
          <w:rFonts w:hint="eastAsia"/>
          <w:lang w:val="en-US" w:eastAsia="zh-CN"/>
        </w:rPr>
        <w:t>1.4.2 技术手段——AIoT智慧检测</w:t>
      </w:r>
      <w:bookmarkEnd w:id="15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（1）事件检测系统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撞车时间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车辆逆行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烟火事件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违法停车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交通拥堵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行人闯入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（2）样本制作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20670" cy="5867400"/>
            <wp:effectExtent l="0" t="0" r="0" b="17780"/>
            <wp:docPr id="18" name="图片 18" descr="f53dc0ae78cb4ed412fb2be772c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53dc0ae78cb4ed412fb2be772c048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2067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（3）MindSpere提升开发效率和执行性能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18460" cy="6071235"/>
            <wp:effectExtent l="0" t="0" r="5715" b="15240"/>
            <wp:docPr id="19" name="图片 19" descr="81a4135d842e4cf567d42caab2769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1a4135d842e4cf567d42caab27691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1846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（4）事件分析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85110" cy="5791835"/>
            <wp:effectExtent l="0" t="0" r="18415" b="15240"/>
            <wp:docPr id="20" name="图片 20" descr="1d560e8915bf0bdfa58dd6ed5d51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d560e8915bf0bdfa58dd6ed5d5101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51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bookmarkStart w:id="16" w:name="_Toc29820"/>
      <w:r>
        <w:rPr>
          <w:rFonts w:hint="eastAsia"/>
          <w:lang w:val="en-US" w:eastAsia="zh-CN"/>
        </w:rPr>
        <w:t xml:space="preserve">1.5 </w:t>
      </w:r>
      <w:r>
        <w:t>智慧高速公路数字化转型下一代通信网络技术建设分享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润万</w:t>
      </w:r>
      <w:r>
        <w:rPr>
          <w:rFonts w:hint="eastAsia"/>
          <w:lang w:eastAsia="zh-CN"/>
        </w:rPr>
        <w:t>）</w:t>
      </w:r>
      <w:bookmarkEnd w:id="16"/>
    </w:p>
    <w:p>
      <w:pPr>
        <w:pStyle w:val="4"/>
        <w:bidi w:val="0"/>
        <w:rPr>
          <w:rFonts w:hint="eastAsia"/>
          <w:lang w:val="en-US" w:eastAsia="zh-CN"/>
        </w:rPr>
      </w:pPr>
      <w:bookmarkStart w:id="17" w:name="_Toc12739"/>
      <w:r>
        <w:rPr>
          <w:rFonts w:hint="eastAsia"/>
          <w:lang w:val="en-US" w:eastAsia="zh-CN"/>
        </w:rPr>
        <w:t>1.5.1 应用实践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96565" cy="6233160"/>
            <wp:effectExtent l="0" t="0" r="15240" b="13335"/>
            <wp:docPr id="21" name="图片 21" descr="3bb5bf75100fb7fedafb713d6e8a2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bb5bf75100fb7fedafb713d6e8a29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9656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3350" cy="5562600"/>
            <wp:effectExtent l="0" t="0" r="0" b="12700"/>
            <wp:docPr id="22" name="图片 22" descr="6d20f360dd1821d148cb46679f58b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d20f360dd1821d148cb46679f58b4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7335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04795" cy="5835015"/>
            <wp:effectExtent l="0" t="0" r="13335" b="14605"/>
            <wp:docPr id="23" name="图片 23" descr="6110d7a7a8f4051f92ed517c3476d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110d7a7a8f4051f92ed517c3476df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0479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27292"/>
      <w:r>
        <w:rPr>
          <w:rFonts w:hint="eastAsia"/>
          <w:lang w:val="en-US" w:eastAsia="zh-CN"/>
        </w:rPr>
        <w:t>1.6 基于大数据分析的高速公路服务</w:t>
      </w:r>
      <w:bookmarkEnd w:id="18"/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7732"/>
      <w:r>
        <w:rPr>
          <w:rFonts w:hint="eastAsia"/>
          <w:lang w:val="en-US" w:eastAsia="zh-CN"/>
        </w:rPr>
        <w:t>1.6.1 大数据应用流程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数据源（管理、交易、事务、传感、监控、文件.....）——&gt;数据获取和治理——&gt;大数据存储和管理——&gt;大数据分析及计算处理——&gt;大数据可视化——&gt;数据驱动决策、数据提供服务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6253"/>
      <w:r>
        <w:rPr>
          <w:rFonts w:hint="eastAsia"/>
          <w:lang w:val="en-US" w:eastAsia="zh-CN"/>
        </w:rPr>
        <w:t>1.6.2 高速大数据来源于构成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0810" cy="5556250"/>
            <wp:effectExtent l="0" t="0" r="6350" b="15240"/>
            <wp:docPr id="17" name="图片 17" descr="75aba7232cbd9af0e03825da45d5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5aba7232cbd9af0e03825da45d56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708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部路网中心数据现状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基础数据：每年根据养护年报更新，shp图层数据，约为40G。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收费数据：实时产生数据，每天约30亿条数据，约3.6T。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养护系统：每年产生数据，结构化数据20G，非结构化数据50T。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路侧视频：实时产生数据，计划存储5分钟截屏。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阻断数据：实时产生数据，每年月30G。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7281"/>
      <w:r>
        <w:rPr>
          <w:rFonts w:hint="eastAsia"/>
          <w:lang w:val="en-US" w:eastAsia="zh-CN"/>
        </w:rPr>
        <w:t>1.6.3 部路网中心数据能力</w:t>
      </w:r>
      <w:bookmarkEnd w:id="21"/>
    </w:p>
    <w:p>
      <w:pPr>
        <w:pStyle w:val="4"/>
        <w:bidi w:val="0"/>
        <w:rPr>
          <w:rFonts w:hint="eastAsia"/>
          <w:lang w:val="en-US" w:eastAsia="zh-CN"/>
        </w:rPr>
      </w:pPr>
      <w:bookmarkStart w:id="22" w:name="_Toc25418"/>
      <w:r>
        <w:rPr>
          <w:rFonts w:hint="eastAsia"/>
          <w:lang w:val="en-US" w:eastAsia="zh-CN"/>
        </w:rPr>
        <w:t>——路网运行指数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1145" cy="5846445"/>
            <wp:effectExtent l="0" t="0" r="1905" b="8255"/>
            <wp:docPr id="24" name="图片 24" descr="95d3cd353c3464c023f328b1896b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5d3cd353c3464c023f328b1896b5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1114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21822"/>
      <w:r>
        <w:rPr>
          <w:rFonts w:hint="eastAsia"/>
          <w:lang w:val="en-US" w:eastAsia="zh-CN"/>
        </w:rPr>
        <w:t>——拥堵趋势预测</w:t>
      </w:r>
      <w:bookmarkEnd w:id="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68880" cy="5134610"/>
            <wp:effectExtent l="0" t="0" r="8890" b="7620"/>
            <wp:docPr id="25" name="图片 25" descr="500491aa2427464e034e060a603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00491aa2427464e034e060a603836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6888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11863"/>
      <w:r>
        <w:rPr>
          <w:rFonts w:hint="eastAsia"/>
          <w:lang w:val="en-US" w:eastAsia="zh-CN"/>
        </w:rPr>
        <w:t>——交通运行研判</w:t>
      </w:r>
      <w:bookmarkEnd w:id="24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60015" cy="5532120"/>
            <wp:effectExtent l="0" t="0" r="11430" b="6985"/>
            <wp:docPr id="26" name="图片 26" descr="c291f92ca929dd72e1e29236ca5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291f92ca929dd72e1e29236ca5240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60015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5" w:name="_Toc20186"/>
      <w:r>
        <w:rPr>
          <w:rFonts w:hint="eastAsia"/>
          <w:lang w:val="en-US" w:eastAsia="zh-CN"/>
        </w:rPr>
        <w:t>——重大活动路网运行及保障</w:t>
      </w:r>
      <w:bookmarkEnd w:id="25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81910" cy="5372100"/>
            <wp:effectExtent l="0" t="0" r="0" b="8890"/>
            <wp:docPr id="27" name="图片 27" descr="1db18efb13b8cb53ae560b0979975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db18efb13b8cb53ae560b09799751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8191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32732"/>
      <w:r>
        <w:rPr>
          <w:rFonts w:hint="eastAsia"/>
          <w:lang w:val="en-US" w:eastAsia="zh-CN"/>
        </w:rPr>
        <w:t>——突发事件应急保障</w:t>
      </w:r>
      <w:bookmarkEnd w:id="2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94610" cy="5396230"/>
            <wp:effectExtent l="0" t="0" r="13970" b="15240"/>
            <wp:docPr id="28" name="图片 28" descr="d40a16eb48c60511c28af0d4ce5b4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40a16eb48c60511c28af0d4ce5b4d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9461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13161"/>
      <w:r>
        <w:rPr>
          <w:rFonts w:hint="eastAsia"/>
          <w:lang w:val="en-US" w:eastAsia="zh-CN"/>
        </w:rPr>
        <w:t>——路面设施压力分布</w:t>
      </w:r>
      <w:bookmarkEnd w:id="2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65400" cy="5337175"/>
            <wp:effectExtent l="0" t="0" r="15875" b="6350"/>
            <wp:docPr id="29" name="图片 29" descr="8f9f7e7f90476aa8f49fee34b6261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8f9f7e7f90476aa8f49fee34b62619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654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682"/>
      <w:r>
        <w:rPr>
          <w:rFonts w:hint="eastAsia"/>
          <w:lang w:val="en-US" w:eastAsia="zh-CN"/>
        </w:rPr>
        <w:t>——收费数据分析</w:t>
      </w:r>
      <w:bookmarkEnd w:id="28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17140" cy="5236210"/>
            <wp:effectExtent l="0" t="0" r="2540" b="16510"/>
            <wp:docPr id="30" name="图片 30" descr="8f9f7e7f90476aa8f49fee34b6261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8f9f7e7f90476aa8f49fee34b62619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714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9" w:name="_Toc8141"/>
      <w:r>
        <w:rPr>
          <w:rFonts w:hint="eastAsia"/>
          <w:lang w:val="en-US" w:eastAsia="zh-CN"/>
        </w:rPr>
        <w:t>1.6.4 高速公路大数据应用——思考</w:t>
      </w:r>
      <w:bookmarkEnd w:id="29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2540" cy="5287645"/>
            <wp:effectExtent l="0" t="0" r="8255" b="10160"/>
            <wp:docPr id="31" name="图片 31" descr="6e74c1cd170340fc13d06a15f2a7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e74c1cd170340fc13d06a15f2a78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4254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30475" cy="5264785"/>
            <wp:effectExtent l="0" t="0" r="12065" b="3175"/>
            <wp:docPr id="32" name="图片 32" descr="1cc2d65a6a7f76ff1ffa40f08fa91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cc2d65a6a7f76ff1ffa40f08fa911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30475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0" w:name="_Toc303"/>
      <w:r>
        <w:rPr>
          <w:rFonts w:hint="eastAsia"/>
          <w:lang w:val="en-US" w:eastAsia="zh-CN"/>
        </w:rPr>
        <w:t>1.6.5 高速大数据应用</w:t>
      </w:r>
      <w:bookmarkEnd w:id="3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69515" cy="5135880"/>
            <wp:effectExtent l="0" t="0" r="7620" b="6985"/>
            <wp:docPr id="33" name="图片 33" descr="cba08869c0bafc4c77cbfef18ae11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ba08869c0bafc4c77cbfef18ae11e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6951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07640" cy="5631815"/>
            <wp:effectExtent l="0" t="0" r="6985" b="16510"/>
            <wp:docPr id="34" name="图片 34" descr="54e6aa24f99a7bc928d241197d8c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4e6aa24f99a7bc928d241197d8cca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0764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28595" cy="5675630"/>
            <wp:effectExtent l="0" t="0" r="1270" b="14605"/>
            <wp:docPr id="35" name="图片 35" descr="2dae22c0fdd8865dc0a72c698b0a7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dae22c0fdd8865dc0a72c698b0a7b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2859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64155" cy="5749290"/>
            <wp:effectExtent l="0" t="0" r="3810" b="17145"/>
            <wp:docPr id="36" name="图片 36" descr="beee0a97ea84d1b4d14751e9447d2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beee0a97ea84d1b4d14751e9447d2c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4155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53360" cy="5727065"/>
            <wp:effectExtent l="0" t="0" r="6985" b="8890"/>
            <wp:docPr id="37" name="图片 37" descr="03b106cd6c8044eb33a39dafcfb7a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03b106cd6c8044eb33a39dafcfb7ad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5336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64460" cy="5542915"/>
            <wp:effectExtent l="0" t="0" r="635" b="2540"/>
            <wp:docPr id="38" name="图片 38" descr="0ef96e1e586f1cde88999c1bb2e9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ef96e1e586f1cde88999c1bb2e9fb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6446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1" w:name="_Toc26156"/>
      <w:r>
        <w:rPr>
          <w:rFonts w:hint="eastAsia"/>
          <w:lang w:val="en-US" w:eastAsia="zh-CN"/>
        </w:rPr>
        <w:t>1.7 一网通达 “大脑”赋能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智慧路网云控平台建设探索交流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江苏省交通运输厅公路事业发展中心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2" w:name="_Toc5177"/>
      <w:r>
        <w:rPr>
          <w:rFonts w:hint="eastAsia"/>
          <w:lang w:val="en-US" w:eastAsia="zh-CN"/>
        </w:rPr>
        <w:t>1.7.1 看技术：数字化创新赋能</w:t>
      </w:r>
      <w:bookmarkEnd w:id="3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3510" cy="5581650"/>
            <wp:effectExtent l="0" t="0" r="0" b="2540"/>
            <wp:docPr id="39" name="图片 39" descr="7c30827b737122978082aa0264b97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c30827b737122978082aa0264b97f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8351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18866"/>
      <w:r>
        <w:rPr>
          <w:rFonts w:hint="eastAsia"/>
          <w:lang w:val="en-US" w:eastAsia="zh-CN"/>
        </w:rPr>
        <w:t>1.7.2 智慧路网云控平台建设思路</w:t>
      </w:r>
      <w:bookmarkEnd w:id="33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48585" cy="5509895"/>
            <wp:effectExtent l="0" t="0" r="14605" b="18415"/>
            <wp:docPr id="40" name="图片 40" descr="0ea2bffe8541c36c2b6510c3cac7d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ea2bffe8541c36c2b6510c3cac7d8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8585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9821"/>
      <w:r>
        <w:rPr>
          <w:rFonts w:hint="eastAsia"/>
          <w:lang w:val="en-US" w:eastAsia="zh-CN"/>
        </w:rPr>
        <w:t>1.7.3 基础：</w:t>
      </w:r>
      <w:bookmarkEnd w:id="34"/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9548"/>
      <w:r>
        <w:rPr>
          <w:rFonts w:hint="eastAsia"/>
          <w:lang w:val="en-US" w:eastAsia="zh-CN"/>
        </w:rPr>
        <w:t>——一张网感知体系</w:t>
      </w:r>
      <w:bookmarkEnd w:id="35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20975" cy="5658485"/>
            <wp:effectExtent l="0" t="0" r="18415" b="3175"/>
            <wp:docPr id="41" name="图片 41" descr="06cfef511d6b6a1a29478f28fa1e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6cfef511d6b6a1a29478f28fa1e18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2097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36" w:name="_Toc1309"/>
      <w:r>
        <w:rPr>
          <w:rFonts w:hint="eastAsia"/>
          <w:lang w:val="en-US" w:eastAsia="zh-CN"/>
        </w:rPr>
        <w:t>——应用</w:t>
      </w:r>
      <w:bookmarkEnd w:id="3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46375" cy="5713730"/>
            <wp:effectExtent l="0" t="0" r="1270" b="15875"/>
            <wp:docPr id="42" name="图片 42" descr="ef57c87f272e1f4bf916618df571d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ef57c87f272e1f4bf916618df571d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637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7" w:name="_Toc15738"/>
      <w:r>
        <w:rPr>
          <w:rFonts w:hint="eastAsia"/>
          <w:lang w:val="en-US" w:eastAsia="zh-CN"/>
        </w:rPr>
        <w:t>——应用（云+勤务）</w:t>
      </w:r>
      <w:bookmarkEnd w:id="3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80640" cy="5367655"/>
            <wp:effectExtent l="0" t="0" r="4445" b="10160"/>
            <wp:docPr id="43" name="图片 43" descr="7c45448821abfd86671f4cc0cb0c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7c45448821abfd86671f4cc0cb0c7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8064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38" w:name="_Toc993"/>
      <w:r>
        <w:rPr>
          <w:rFonts w:hint="eastAsia"/>
          <w:lang w:val="en-US" w:eastAsia="zh-CN"/>
        </w:rPr>
        <w:t>——应用（视频云）</w:t>
      </w:r>
      <w:bookmarkEnd w:id="38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8255" cy="5301615"/>
            <wp:effectExtent l="0" t="0" r="13335" b="4445"/>
            <wp:docPr id="44" name="图片 44" descr="77d6decf40deed450997dbe30a16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77d6decf40deed450997dbe30a16cc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48255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39" w:name="_Toc15718"/>
      <w:r>
        <w:rPr>
          <w:rFonts w:hint="eastAsia"/>
          <w:lang w:val="en-US" w:eastAsia="zh-CN"/>
        </w:rPr>
        <w:t>1.7.4 智慧路网云控平台总体架构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12390" cy="5434965"/>
            <wp:effectExtent l="0" t="0" r="13335" b="16510"/>
            <wp:docPr id="45" name="图片 45" descr="627d55fcda5eea0b0bfb9db1af00c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27d55fcda5eea0b0bfb9db1af00c2b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239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0" w:name="_Toc6429"/>
      <w:r>
        <w:rPr>
          <w:rFonts w:hint="eastAsia"/>
          <w:lang w:val="en-US" w:eastAsia="zh-CN"/>
        </w:rPr>
        <w:t>1.7.5 建设内容：</w:t>
      </w:r>
      <w:bookmarkEnd w:id="40"/>
    </w:p>
    <w:p>
      <w:pPr>
        <w:pStyle w:val="4"/>
        <w:bidi w:val="0"/>
        <w:rPr>
          <w:rFonts w:hint="eastAsia"/>
          <w:lang w:val="en-US" w:eastAsia="zh-CN"/>
        </w:rPr>
      </w:pPr>
      <w:bookmarkStart w:id="41" w:name="_Toc8662"/>
      <w:r>
        <w:rPr>
          <w:rFonts w:hint="eastAsia"/>
          <w:lang w:val="en-US" w:eastAsia="zh-CN"/>
        </w:rPr>
        <w:t>——5G+北斗支持（端）</w:t>
      </w:r>
      <w:bookmarkEnd w:id="41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75560" cy="5357495"/>
            <wp:effectExtent l="0" t="0" r="14605" b="15240"/>
            <wp:docPr id="46" name="图片 46" descr="6bbdc9540717ff3623c9d074a5632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6bbdc9540717ff3623c9d074a5632fb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556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2" w:name="_Toc22012"/>
      <w:r>
        <w:rPr>
          <w:rFonts w:hint="eastAsia"/>
          <w:lang w:val="en-US" w:eastAsia="zh-CN"/>
        </w:rPr>
        <w:t>——云联接入、实时计算（边）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11120" cy="5431155"/>
            <wp:effectExtent l="0" t="0" r="17145" b="17780"/>
            <wp:docPr id="47" name="图片 47" descr="d9b8d1f56e2adb2a90a38b8d17f7d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9b8d1f56e2adb2a90a38b8d17f7db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112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3" w:name="_Toc10439"/>
      <w:r>
        <w:rPr>
          <w:rFonts w:hint="eastAsia"/>
          <w:lang w:val="en-US" w:eastAsia="zh-CN"/>
        </w:rPr>
        <w:t>——云网融合（网）</w:t>
      </w:r>
      <w:bookmarkEnd w:id="43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2080" cy="5556885"/>
            <wp:effectExtent l="0" t="0" r="5715" b="13970"/>
            <wp:docPr id="48" name="图片 48" descr="3efa0a538a494c0a25fae21c21367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efa0a538a494c0a25fae21c213677b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7208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4" w:name="_Toc5149"/>
      <w:r>
        <w:rPr>
          <w:rFonts w:hint="eastAsia"/>
          <w:lang w:val="en-US" w:eastAsia="zh-CN"/>
        </w:rPr>
        <w:t>——云控应用+中台（云）</w:t>
      </w:r>
      <w:bookmarkEnd w:id="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30475" cy="5263515"/>
            <wp:effectExtent l="0" t="0" r="13335" b="3175"/>
            <wp:docPr id="49" name="图片 49" descr="046f5f6c0bdafa4506e7443021ef0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046f5f6c0bdafa4506e7443021ef0c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3047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5" w:name="_Toc21159"/>
      <w:r>
        <w:rPr>
          <w:rFonts w:hint="eastAsia"/>
          <w:lang w:val="en-US" w:eastAsia="zh-CN"/>
        </w:rPr>
        <w:t>1.7.6 重点场景</w:t>
      </w:r>
      <w:bookmarkEnd w:id="45"/>
    </w:p>
    <w:p>
      <w:pPr>
        <w:pStyle w:val="4"/>
        <w:bidi w:val="0"/>
        <w:rPr>
          <w:rFonts w:hint="default"/>
          <w:lang w:val="en-US" w:eastAsia="zh-CN"/>
        </w:rPr>
      </w:pPr>
      <w:bookmarkStart w:id="46" w:name="_Toc21080"/>
      <w:r>
        <w:rPr>
          <w:rFonts w:hint="eastAsia"/>
          <w:lang w:val="en-US" w:eastAsia="zh-CN"/>
        </w:rPr>
        <w:t>——一网动态智能监测</w:t>
      </w:r>
      <w:bookmarkEnd w:id="4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3985" cy="5561965"/>
            <wp:effectExtent l="0" t="0" r="635" b="12065"/>
            <wp:docPr id="50" name="图片 50" descr="528f51ba9e13e3916aa3e3412823a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528f51ba9e13e3916aa3e3412823a6c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7398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36520" cy="5483860"/>
            <wp:effectExtent l="0" t="0" r="2540" b="11430"/>
            <wp:docPr id="51" name="图片 51" descr="caf12bc9c9f61a1bea6663373e0e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af12bc9c9f61a1bea6663373e0e4da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652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36850" cy="5693410"/>
            <wp:effectExtent l="0" t="0" r="2540" b="6350"/>
            <wp:docPr id="52" name="图片 52" descr="d86a7140384263266e3957d0831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86a7140384263266e3957d0831129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685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92095" cy="5808980"/>
            <wp:effectExtent l="0" t="0" r="1270" b="8255"/>
            <wp:docPr id="53" name="图片 53" descr="6dbc340f6ccc8cb399971cde6b39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6dbc340f6ccc8cb399971cde6b39b1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9209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7" w:name="_Toc10884"/>
      <w:r>
        <w:rPr>
          <w:rFonts w:hint="eastAsia"/>
          <w:lang w:val="en-US" w:eastAsia="zh-CN"/>
        </w:rPr>
        <w:t>——一网协同调度（协同处置）</w:t>
      </w:r>
      <w:bookmarkEnd w:id="4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5080" cy="5293995"/>
            <wp:effectExtent l="0" t="0" r="1905" b="7620"/>
            <wp:docPr id="54" name="图片 54" descr="f9f960a6b9af8187248091aac8d0f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f9f960a6b9af8187248091aac8d0f8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4508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69210" cy="5344160"/>
            <wp:effectExtent l="0" t="0" r="8890" b="2540"/>
            <wp:docPr id="55" name="图片 55" descr="4af7c205cad57345959a78e61a4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4af7c205cad57345959a78e61a467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692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8" w:name="_Toc16564"/>
      <w:r>
        <w:rPr>
          <w:rFonts w:hint="eastAsia"/>
          <w:lang w:val="en-US" w:eastAsia="zh-CN"/>
        </w:rPr>
        <w:t>——一网协同调度（大流量智能管控）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34615" cy="5479415"/>
            <wp:effectExtent l="0" t="0" r="6985" b="13335"/>
            <wp:docPr id="56" name="图片 56" descr="3f77769556c642fbb2941b4889098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f77769556c642fbb2941b4889098fe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4615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0810" cy="5556250"/>
            <wp:effectExtent l="0" t="0" r="6350" b="15240"/>
            <wp:docPr id="57" name="图片 57" descr="d1a74ed4df025057502401fc8be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d1a74ed4df025057502401fc8be81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708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98750" cy="5614035"/>
            <wp:effectExtent l="0" t="0" r="5715" b="6350"/>
            <wp:docPr id="58" name="图片 58" descr="937c8893553d2f0106c0751dd4656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937c8893553d2f0106c0751dd4656a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875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9" w:name="_Toc29878"/>
      <w:r>
        <w:rPr>
          <w:rFonts w:hint="eastAsia"/>
          <w:lang w:val="en-US" w:eastAsia="zh-CN"/>
        </w:rPr>
        <w:t>——一网协同调度（重点车辆监测）</w:t>
      </w:r>
      <w:bookmarkEnd w:id="49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0180" cy="5637530"/>
            <wp:effectExtent l="0" t="0" r="1270" b="13970"/>
            <wp:docPr id="59" name="图片 59" descr="95b34f7eb9645f13e05a4f50210ef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95b34f7eb9645f13e05a4f50210effc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1018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0" w:name="_Toc15596"/>
      <w:r>
        <w:rPr>
          <w:rFonts w:hint="eastAsia"/>
          <w:lang w:val="en-US" w:eastAsia="zh-CN"/>
        </w:rPr>
        <w:t>——一网智慧服务</w:t>
      </w:r>
      <w:bookmarkEnd w:id="5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14930" cy="5438140"/>
            <wp:effectExtent l="0" t="0" r="10160" b="13970"/>
            <wp:docPr id="60" name="图片 60" descr="faf208fc349a0b2f87830d958c8a4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af208fc349a0b2f87830d958c8a4e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493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30805" cy="5473065"/>
            <wp:effectExtent l="0" t="0" r="13335" b="17145"/>
            <wp:docPr id="61" name="图片 61" descr="eedbe95d23487536967ce347cba1f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eedbe95d23487536967ce347cba1ff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080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1" w:name="_Toc8136"/>
      <w:r>
        <w:rPr>
          <w:rFonts w:hint="eastAsia"/>
          <w:lang w:val="en-US" w:eastAsia="zh-CN"/>
        </w:rPr>
        <w:t>1.8 数字营运，打造江苏路网数字化转型新引擎</w:t>
      </w:r>
      <w:bookmarkEnd w:id="51"/>
    </w:p>
    <w:p>
      <w:pPr>
        <w:pStyle w:val="4"/>
        <w:bidi w:val="0"/>
        <w:rPr>
          <w:rFonts w:hint="eastAsia"/>
          <w:lang w:val="en-US" w:eastAsia="zh-CN"/>
        </w:rPr>
      </w:pPr>
      <w:bookmarkStart w:id="52" w:name="_Toc19506"/>
      <w:r>
        <w:rPr>
          <w:rFonts w:hint="eastAsia"/>
          <w:lang w:val="en-US" w:eastAsia="zh-CN"/>
        </w:rPr>
        <w:t>1.8.1 总体思路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一个架构，两个中台，三大能力，四类业务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统一一个架构：云、网、边、端一体的DT架构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打造两个中台：营运数据中台+营业业务中台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培育三大能力：数据能力，算法能力，生态能力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提优四类业务：收费稽核、调度指挥、出行服务、智能运维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3" w:name="_Toc29094"/>
      <w:r>
        <w:rPr>
          <w:rFonts w:hint="eastAsia"/>
          <w:lang w:val="en-US" w:eastAsia="zh-CN"/>
        </w:rPr>
        <w:t>1.8.2 建设蓝图</w:t>
      </w:r>
      <w:bookmarkEnd w:id="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07615" cy="5214620"/>
            <wp:effectExtent l="0" t="0" r="5080" b="6985"/>
            <wp:docPr id="62" name="图片 62" descr="6af7140573cedb28c92727de4c58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6af7140573cedb28c92727de4c58e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07615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17439"/>
      <w:r>
        <w:rPr>
          <w:rFonts w:hint="eastAsia"/>
          <w:lang w:val="en-US" w:eastAsia="zh-CN"/>
        </w:rPr>
        <w:t>1.8.3 营业数据中台</w:t>
      </w:r>
      <w:bookmarkEnd w:id="54"/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31592"/>
      <w:r>
        <w:rPr>
          <w:rFonts w:hint="eastAsia"/>
          <w:lang w:val="en-US" w:eastAsia="zh-CN"/>
        </w:rPr>
        <w:t>——大数据平台建设框架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42565" cy="5704205"/>
            <wp:effectExtent l="0" t="0" r="10795" b="635"/>
            <wp:docPr id="63" name="图片 63" descr="e26e2dd1ea5c7985c22edd8fe1e6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e26e2dd1ea5c7985c22edd8fe1e668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2565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6" w:name="_Toc9186"/>
      <w:r>
        <w:rPr>
          <w:rFonts w:hint="eastAsia"/>
          <w:lang w:val="en-US" w:eastAsia="zh-CN"/>
        </w:rPr>
        <w:t>——大数据平台建设效能：大数据能力</w:t>
      </w:r>
      <w:bookmarkEnd w:id="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33980" cy="5478780"/>
            <wp:effectExtent l="0" t="0" r="7620" b="13970"/>
            <wp:docPr id="64" name="图片 64" descr="302c69a7e41997f654a539563e0a1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302c69a7e41997f654a539563e0a13f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398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28711"/>
      <w:r>
        <w:rPr>
          <w:rFonts w:hint="eastAsia"/>
          <w:lang w:val="en-US" w:eastAsia="zh-CN"/>
        </w:rPr>
        <w:t>——大数据平台效能：支撑多元应用系统</w:t>
      </w:r>
      <w:bookmarkEnd w:id="5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3510" cy="5581015"/>
            <wp:effectExtent l="0" t="0" r="635" b="2540"/>
            <wp:docPr id="65" name="图片 65" descr="017a657aa95be78d86fda72a7b84c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017a657aa95be78d86fda72a7b84cb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835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8" w:name="_Toc26672"/>
      <w:r>
        <w:rPr>
          <w:rFonts w:hint="eastAsia"/>
          <w:lang w:val="en-US" w:eastAsia="zh-CN"/>
        </w:rPr>
        <w:t>1.8.4 调度指挥类业务：智能调度云平台</w:t>
      </w:r>
      <w:bookmarkEnd w:id="58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99690" cy="5407025"/>
            <wp:effectExtent l="0" t="0" r="3175" b="10160"/>
            <wp:docPr id="66" name="图片 66" descr="fffb1de9224ed5d86ad61aa70d829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ffb1de9224ed5d86ad61aa70d829c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9969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9" w:name="_Toc8125"/>
      <w:r>
        <w:rPr>
          <w:rFonts w:hint="eastAsia"/>
          <w:lang w:val="en-US" w:eastAsia="zh-CN"/>
        </w:rPr>
        <w:t>1.8.5 营运业务蝶变：数智营运平台</w:t>
      </w:r>
      <w:bookmarkEnd w:id="59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0000" cy="5282565"/>
            <wp:effectExtent l="0" t="0" r="13335" b="12700"/>
            <wp:docPr id="67" name="图片 67" descr="bbefb65ce0513d4c96d66b2fdb0cf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bbefb65ce0513d4c96d66b2fdb0cf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400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61005" cy="6158865"/>
            <wp:effectExtent l="0" t="0" r="13335" b="10795"/>
            <wp:docPr id="68" name="图片 68" descr="49213473af1fbe373f03c4645ee3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49213473af1fbe373f03c4645ee3a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61005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60" w:name="_Toc14220"/>
      <w:r>
        <w:rPr>
          <w:rFonts w:hint="eastAsia"/>
          <w:lang w:val="en-US" w:eastAsia="zh-CN"/>
        </w:rPr>
        <w:t>1.9 车路云网一体化智慧高速公路解决方案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面向数字化、综合效率、融合交互、精准管理、服务提升需求，构建以感知、控制、协同、管理、服务五大系统为基础的“五星架构”智慧高速核心设计理念。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61" w:name="_Toc7276"/>
      <w:r>
        <w:rPr>
          <w:rFonts w:hint="eastAsia"/>
          <w:lang w:val="en-US" w:eastAsia="zh-CN"/>
        </w:rPr>
        <w:t>1.10 数字孪生</w:t>
      </w:r>
      <w:bookmarkEnd w:id="61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43835" cy="5708015"/>
            <wp:effectExtent l="0" t="0" r="6985" b="18415"/>
            <wp:docPr id="69" name="图片 69" descr="92d78d2f57efae8a5e079339ca21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92d78d2f57efae8a5e079339ca21cbd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835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2" w:name="_Toc29141"/>
      <w:r>
        <w:rPr>
          <w:rFonts w:hint="eastAsia"/>
          <w:lang w:val="en-US" w:eastAsia="zh-CN"/>
        </w:rPr>
        <w:t>1.10.1 数字孪生系统应用场景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85720" cy="5377815"/>
            <wp:effectExtent l="0" t="0" r="13335" b="5080"/>
            <wp:docPr id="70" name="图片 70" descr="03d244cc9b40943ce4c10f328e87f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03d244cc9b40943ce4c10f328e87f8c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8572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07005" cy="5631180"/>
            <wp:effectExtent l="0" t="0" r="7620" b="17145"/>
            <wp:docPr id="71" name="图片 71" descr="3c4a2b248ba54a726844d65a2658b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3c4a2b248ba54a726844d65a2658b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07005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60955" cy="5327650"/>
            <wp:effectExtent l="0" t="0" r="6350" b="10795"/>
            <wp:docPr id="72" name="图片 72" descr="8401b6b6a6cadc3664791a1d4f710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8401b6b6a6cadc3664791a1d4f710ce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60955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3" w:name="_Toc2738"/>
      <w:r>
        <w:rPr>
          <w:rFonts w:hint="eastAsia"/>
          <w:lang w:val="en-US" w:eastAsia="zh-CN"/>
        </w:rPr>
        <w:t>展会</w:t>
      </w:r>
      <w:bookmarkEnd w:id="63"/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华为：路径图、路网感知、路网认知是基础、逐步构建智慧路网。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智慧应用：收费稽核、视频云联网、智慧养护、车路协同、智慧全息隧道、智慧服务区、交通控制指导、智慧运维。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卓视智通：产品（云鹰）：数字孪生公路、人工智能事件检测、车路协同MEC检测系统，主要做AI算法的。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优路加：比较优秀的是智慧高速大屏的可视化产品。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山东恒信基集团：高速公路系统集成服务商。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64" w:name="_Toc17726"/>
      <w:r>
        <w:rPr>
          <w:rFonts w:hint="eastAsia"/>
          <w:lang w:val="en-US" w:eastAsia="zh-CN"/>
        </w:rPr>
        <w:t>北京万集科技股份有限公司</w:t>
      </w:r>
      <w:bookmarkEnd w:id="6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可去万集官网查看。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65" w:name="_Toc21726"/>
      <w:r>
        <w:rPr>
          <w:rFonts w:hint="eastAsia"/>
          <w:lang w:val="en-US" w:eastAsia="zh-CN"/>
        </w:rPr>
        <w:t>个人建议：</w:t>
      </w:r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有参考价值和意义。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66" w:name="_Toc15394"/>
      <w:r>
        <w:rPr>
          <w:rFonts w:hint="eastAsia"/>
          <w:lang w:val="en-US" w:eastAsia="zh-CN"/>
        </w:rPr>
        <w:t>禾源科技</w:t>
      </w:r>
      <w:bookmarkEnd w:id="66"/>
    </w:p>
    <w:p>
      <w:pPr>
        <w:pStyle w:val="4"/>
        <w:bidi w:val="0"/>
        <w:rPr>
          <w:rFonts w:hint="eastAsia"/>
          <w:lang w:val="en-US" w:eastAsia="zh-CN"/>
        </w:rPr>
      </w:pPr>
      <w:bookmarkStart w:id="67" w:name="_Toc2076"/>
      <w:r>
        <w:rPr>
          <w:rFonts w:hint="eastAsia"/>
          <w:lang w:val="en-US" w:eastAsia="zh-CN"/>
        </w:rPr>
        <w:t>智慧公路RSU全域毫米波雷达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主要产品为RSU广域毫米波雷达。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系统功能：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RSU路侧全要素感知，交通流实时状态及温湿度，风速风向，能见度。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长距离监测：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精准监测并跟踪目标：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精度：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全天候、全天时、全照度：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实时交通流参数监测：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极低误报率：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低时延、高可靠、免维护：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实时监测交通事件，历史事件轨迹回放。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8" w:name="_Toc4684"/>
      <w:r>
        <w:rPr>
          <w:rFonts w:hint="eastAsia"/>
          <w:lang w:val="en-US" w:eastAsia="zh-CN"/>
        </w:rPr>
        <w:t>雷达交通事件及交通流检测器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产品功能：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全天候、全照度：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全自动事件检测：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高精度数据采集：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全向远距离监测：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交通流动态监测：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事件轨迹回放：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相关软件：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数据库系统软件：选用MangoDB数据库软件。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雷达专用GIS平台软件：建立GIS大地坐标系，具有地图编辑，数据查询分析，拓扑处理等功能。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报表功能模块：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9" w:name="_Toc3858"/>
      <w:r>
        <w:rPr>
          <w:rFonts w:hint="eastAsia"/>
          <w:lang w:val="en-US" w:eastAsia="zh-CN"/>
        </w:rPr>
        <w:t>公路（隧道）运行安全动态监测及智能预警系统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公路（隧道）运行安全风险自动识别、自动预警、自动管控。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0" w:name="_Toc21933"/>
      <w:r>
        <w:rPr>
          <w:rFonts w:hint="eastAsia"/>
          <w:lang w:val="en-US" w:eastAsia="zh-CN"/>
        </w:rPr>
        <w:t>个人建议：</w:t>
      </w:r>
      <w:bookmarkEnd w:id="7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可参考，部分内容做的有参考价值。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1" w:name="_Toc24138"/>
      <w:r>
        <w:rPr>
          <w:rFonts w:hint="eastAsia"/>
          <w:lang w:val="en-US" w:eastAsia="zh-CN"/>
        </w:rPr>
        <w:t>深信服</w:t>
      </w:r>
      <w:bookmarkEnd w:id="71"/>
    </w:p>
    <w:p>
      <w:pPr>
        <w:pStyle w:val="4"/>
        <w:bidi w:val="0"/>
        <w:rPr>
          <w:rFonts w:hint="eastAsia"/>
          <w:lang w:val="en-US" w:eastAsia="zh-CN"/>
        </w:rPr>
      </w:pPr>
      <w:bookmarkStart w:id="72" w:name="_Toc13718"/>
      <w:r>
        <w:rPr>
          <w:rFonts w:hint="eastAsia"/>
          <w:lang w:val="en-US" w:eastAsia="zh-CN"/>
        </w:rPr>
        <w:t>深信服某交通集团“云数结合”案例</w:t>
      </w:r>
      <w:bookmarkEnd w:id="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大数据方案架构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方案价值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3" w:name="_Toc2296"/>
      <w:r>
        <w:rPr>
          <w:rFonts w:hint="eastAsia"/>
          <w:lang w:val="en-US" w:eastAsia="zh-CN"/>
        </w:rPr>
        <w:t>智慧高速“云数融合”解决方案</w:t>
      </w:r>
      <w:bookmarkEnd w:id="73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4" w:name="_Toc15600"/>
      <w:r>
        <w:rPr>
          <w:rFonts w:hint="eastAsia"/>
          <w:lang w:val="en-US" w:eastAsia="zh-CN"/>
        </w:rPr>
        <w:t>个人建议：</w:t>
      </w:r>
      <w:bookmarkEnd w:id="7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可参考，有部分内容有参考价值和意义。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75" w:name="_Toc10461"/>
      <w:r>
        <w:rPr>
          <w:rFonts w:hint="eastAsia"/>
          <w:lang w:val="en-US" w:eastAsia="zh-CN"/>
        </w:rPr>
        <w:t>浙江宇视科技有限公司（宇视科技）</w:t>
      </w:r>
      <w:bookmarkEnd w:id="75"/>
    </w:p>
    <w:p>
      <w:pPr>
        <w:pStyle w:val="4"/>
        <w:bidi w:val="0"/>
        <w:rPr>
          <w:rFonts w:hint="eastAsia"/>
          <w:lang w:val="en-US" w:eastAsia="zh-CN"/>
        </w:rPr>
      </w:pPr>
      <w:bookmarkStart w:id="76" w:name="_Toc22281"/>
      <w:r>
        <w:rPr>
          <w:rFonts w:hint="eastAsia"/>
          <w:lang w:val="en-US" w:eastAsia="zh-CN"/>
        </w:rPr>
        <w:t>业内唯一的电信级架构</w:t>
      </w:r>
      <w:bookmarkEnd w:id="76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77" w:name="_Toc6742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智慧服务区</w:t>
      </w:r>
      <w:bookmarkEnd w:id="77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78" w:name="_Toc15342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交通路况感知</w:t>
      </w:r>
      <w:bookmarkEnd w:id="78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79" w:name="_Toc21978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交通运行监控指挥</w:t>
      </w:r>
      <w:bookmarkEnd w:id="79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80" w:name="_Toc2153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综合高清显控</w:t>
      </w:r>
      <w:bookmarkEnd w:id="80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81" w:name="_Toc14965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可视化指挥调度</w:t>
      </w:r>
      <w:bookmarkEnd w:id="81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82" w:name="_Toc10010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智能运维管理</w:t>
      </w:r>
      <w:bookmarkEnd w:id="82"/>
    </w:p>
    <w:p>
      <w:pPr>
        <w:outlineLvl w:val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bookmarkStart w:id="83" w:name="_Toc30974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智能存储</w:t>
      </w:r>
      <w:bookmarkEnd w:id="83"/>
    </w:p>
    <w:p>
      <w:pPr>
        <w:outlineLvl w:val="0"/>
        <w:rPr>
          <w:rFonts w:hint="default"/>
          <w:lang w:val="en-US" w:eastAsia="zh-CN"/>
        </w:rPr>
      </w:pPr>
      <w:bookmarkStart w:id="84" w:name="_Toc6989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个人建议：</w:t>
      </w:r>
      <w:bookmarkEnd w:id="8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它的服务于高速行业的内容，符合国家标准的一些建设要求和规范，可参考。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85" w:name="_Toc3611"/>
      <w:r>
        <w:rPr>
          <w:rFonts w:hint="eastAsia"/>
          <w:lang w:val="en-US" w:eastAsia="zh-CN"/>
        </w:rPr>
        <w:t>天津光电比特信息技术有限公司</w:t>
      </w:r>
      <w:bookmarkEnd w:id="8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交通诱导设备、供电设备、数据传输设备、车道设备、显示设备、智慧交通产品、户外综合机柜、控制管理平台。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86" w:name="_Toc26962"/>
      <w:r>
        <w:rPr>
          <w:rFonts w:hint="eastAsia"/>
          <w:lang w:val="en-US" w:eastAsia="zh-CN"/>
        </w:rPr>
        <w:t>迪普网科（基础设施监控监测解决方案）</w:t>
      </w:r>
      <w:bookmarkEnd w:id="86"/>
    </w:p>
    <w:p>
      <w:pPr>
        <w:pStyle w:val="4"/>
        <w:bidi w:val="0"/>
        <w:rPr>
          <w:rFonts w:hint="eastAsia"/>
          <w:lang w:val="en-US" w:eastAsia="zh-CN"/>
        </w:rPr>
      </w:pPr>
      <w:bookmarkStart w:id="87" w:name="_Toc6251"/>
      <w:r>
        <w:rPr>
          <w:rFonts w:hint="eastAsia"/>
          <w:lang w:val="en-US" w:eastAsia="zh-CN"/>
        </w:rPr>
        <w:t>软件产品</w:t>
      </w:r>
      <w:bookmarkEnd w:id="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基于BIM的基础设施智能监测平台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城市桥梁智慧管养平台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BIM轻量化引擎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88" w:name="_Toc4536"/>
      <w:r>
        <w:rPr>
          <w:rFonts w:hint="eastAsia"/>
          <w:lang w:val="en-US" w:eastAsia="zh-CN"/>
        </w:rPr>
        <w:t>行业应用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桥梁健康监测解决方案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隧道健康监测解决方案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边坡健康监测解决方案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路基健康监测解决方案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89" w:name="_Toc23807"/>
      <w:r>
        <w:rPr>
          <w:rFonts w:hint="eastAsia"/>
          <w:lang w:val="en-US" w:eastAsia="zh-CN"/>
        </w:rPr>
        <w:t>中兴飞流信息科技有限公司</w:t>
      </w:r>
      <w:bookmarkEnd w:id="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部分大数据架构和方案还可以吧，有自己的大数据平台应用：Yita。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主要是交通大数据解决方案那块有一些内容稍微有点价值。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0" w:name="_Toc13284"/>
      <w:r>
        <w:rPr>
          <w:rFonts w:hint="eastAsia"/>
          <w:lang w:val="en-US" w:eastAsia="zh-CN"/>
        </w:rPr>
        <w:t>东方世纪（智慧高速整体解决方案）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智慧高速业务架构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路网多源融合主动管控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智能运维一体化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ETC门架运维智能终端（维可视）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边坡桥梁安全监测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隧道全时空运行管控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AIoT智慧服务区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智慧路产监管巡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施工养护管理系统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1" w:name="_Toc30562"/>
      <w:r>
        <w:rPr>
          <w:rFonts w:hint="eastAsia"/>
          <w:lang w:val="en-US" w:eastAsia="zh-CN"/>
        </w:rPr>
        <w:t>感动科技（智慧交通云服务解决方案）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协同指挥调度平台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日常养护云平台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综合管理云平台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运维监测云平台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智慧服务区云平台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2" w:name="_Toc29705"/>
      <w:r>
        <w:rPr>
          <w:rFonts w:hint="eastAsia"/>
          <w:lang w:val="en-US" w:eastAsia="zh-CN"/>
        </w:rPr>
        <w:t>杰瑞智慧高速</w:t>
      </w:r>
      <w:bookmarkEnd w:id="92"/>
    </w:p>
    <w:p>
      <w:pPr>
        <w:pStyle w:val="4"/>
        <w:bidi w:val="0"/>
        <w:rPr>
          <w:rFonts w:hint="eastAsia"/>
          <w:lang w:val="en-US" w:eastAsia="zh-CN"/>
        </w:rPr>
      </w:pPr>
      <w:bookmarkStart w:id="93" w:name="_Toc1579"/>
      <w:r>
        <w:rPr>
          <w:rFonts w:hint="eastAsia"/>
          <w:lang w:val="en-US" w:eastAsia="zh-CN"/>
        </w:rPr>
        <w:t>解决方案：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可视化智慧营运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监控综合管理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设备运维管理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收费图像稽查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事件感知联动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94" w:name="_Toc32099"/>
      <w:r>
        <w:rPr>
          <w:rFonts w:hint="eastAsia"/>
          <w:lang w:val="en-US" w:eastAsia="zh-CN"/>
        </w:rPr>
        <w:t>硬件设备</w:t>
      </w:r>
      <w:bookmarkEnd w:id="9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路侧单元RSU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车载单元OBU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可视化雷达检测器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区域警戒雷达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5" w:name="_Toc22877"/>
      <w:r>
        <w:rPr>
          <w:rFonts w:hint="eastAsia"/>
          <w:lang w:val="en-US" w:eastAsia="zh-CN"/>
        </w:rPr>
        <w:t>招商新智</w:t>
      </w:r>
      <w:bookmarkEnd w:id="95"/>
    </w:p>
    <w:p>
      <w:pPr>
        <w:pStyle w:val="4"/>
        <w:bidi w:val="0"/>
        <w:rPr>
          <w:rFonts w:hint="eastAsia"/>
          <w:lang w:val="en-US" w:eastAsia="zh-CN"/>
        </w:rPr>
      </w:pPr>
      <w:bookmarkStart w:id="96" w:name="_Toc16797"/>
      <w:r>
        <w:rPr>
          <w:rFonts w:hint="eastAsia"/>
          <w:lang w:val="en-US" w:eastAsia="zh-CN"/>
        </w:rPr>
        <w:t>大流量高速公路智能管控平台</w:t>
      </w:r>
      <w:bookmarkEnd w:id="96"/>
    </w:p>
    <w:p>
      <w:pPr>
        <w:pStyle w:val="4"/>
        <w:bidi w:val="0"/>
        <w:rPr>
          <w:rFonts w:hint="eastAsia"/>
          <w:lang w:val="en-US" w:eastAsia="zh-CN"/>
        </w:rPr>
      </w:pPr>
      <w:bookmarkStart w:id="97" w:name="_Toc9219"/>
      <w:r>
        <w:rPr>
          <w:rFonts w:hint="eastAsia"/>
          <w:lang w:val="en-US" w:eastAsia="zh-CN"/>
        </w:rPr>
        <w:t>桥梁运营安全综合管理系统</w:t>
      </w:r>
      <w:bookmarkEnd w:id="97"/>
    </w:p>
    <w:p>
      <w:pPr>
        <w:pStyle w:val="3"/>
        <w:bidi w:val="0"/>
        <w:rPr>
          <w:rFonts w:hint="eastAsia"/>
          <w:lang w:val="en-US" w:eastAsia="zh-CN"/>
        </w:rPr>
      </w:pPr>
      <w:bookmarkStart w:id="98" w:name="_Toc22036"/>
      <w:r>
        <w:rPr>
          <w:rFonts w:hint="eastAsia"/>
          <w:lang w:val="en-US" w:eastAsia="zh-CN"/>
        </w:rPr>
        <w:t>紫光集团</w:t>
      </w:r>
      <w:bookmarkEnd w:id="9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构建车-路-运协同的智能交通体系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新华三车路协同方案全景图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云边协同：统一云管、提升可靠性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云控平台的数字孪生服务：呈现、仿真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新华三安全云构建车路协同全链安全能力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9" w:name="_Toc11573"/>
      <w:r>
        <w:rPr>
          <w:rFonts w:hint="eastAsia"/>
          <w:lang w:val="en-US" w:eastAsia="zh-CN"/>
        </w:rPr>
        <w:t>洞微科技</w:t>
      </w:r>
      <w:bookmarkEnd w:id="99"/>
      <w:bookmarkStart w:id="114" w:name="_GoBack"/>
      <w:bookmarkEnd w:id="1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公路基础设施大数据平台”将技术与行业应用紧密集合，以AI深度学习+大数据分析+知识图谱等先进技术和行业专家系统为支撑，推动养护维修管理模式转变，从“故障修”、“计划修”转变为“状态修”、“预测修”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2715" cy="5560060"/>
            <wp:effectExtent l="0" t="0" r="2540" b="13335"/>
            <wp:docPr id="73" name="图片 73" descr="0de4bfaf130e1d3fdf2af33ef4d58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0de4bfaf130e1d3fdf2af33ef4d58de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7271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0" w:name="_Toc10097"/>
      <w:r>
        <w:rPr>
          <w:rFonts w:hint="eastAsia"/>
          <w:lang w:val="en-US" w:eastAsia="zh-CN"/>
        </w:rPr>
        <w:t>鲁班科技：BIM+GIS+IOT</w:t>
      </w:r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鲁班智慧工地解决方案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跨平台的BIM+CIM三维开发能力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1" w:name="_Toc27347"/>
      <w:r>
        <w:rPr>
          <w:rFonts w:hint="eastAsia"/>
          <w:lang w:val="en-US" w:eastAsia="zh-CN"/>
        </w:rPr>
        <w:t>—————————————————————————</w:t>
      </w:r>
      <w:bookmarkEnd w:id="101"/>
    </w:p>
    <w:p>
      <w:pPr>
        <w:pStyle w:val="3"/>
        <w:bidi w:val="0"/>
        <w:rPr>
          <w:rFonts w:hint="eastAsia"/>
          <w:lang w:val="en-US" w:eastAsia="zh-CN"/>
        </w:rPr>
      </w:pPr>
      <w:bookmarkStart w:id="102" w:name="_Toc30554"/>
      <w:r>
        <w:rPr>
          <w:rFonts w:hint="eastAsia"/>
          <w:lang w:val="en-US" w:eastAsia="zh-CN"/>
        </w:rPr>
        <w:t>——————————下方非重点——————————</w:t>
      </w:r>
      <w:bookmarkEnd w:id="102"/>
    </w:p>
    <w:p>
      <w:pPr>
        <w:pStyle w:val="3"/>
        <w:bidi w:val="0"/>
        <w:rPr>
          <w:rFonts w:hint="eastAsia"/>
          <w:lang w:val="en-US" w:eastAsia="zh-CN"/>
        </w:rPr>
      </w:pPr>
      <w:bookmarkStart w:id="103" w:name="_Toc18159"/>
      <w:r>
        <w:rPr>
          <w:rFonts w:hint="eastAsia"/>
          <w:lang w:val="en-US" w:eastAsia="zh-CN"/>
        </w:rPr>
        <w:t>—————————————————————————</w:t>
      </w:r>
      <w:bookmarkEnd w:id="103"/>
    </w:p>
    <w:p>
      <w:pPr>
        <w:pStyle w:val="3"/>
        <w:bidi w:val="0"/>
        <w:rPr>
          <w:rFonts w:hint="eastAsia"/>
          <w:lang w:val="en-US" w:eastAsia="zh-CN"/>
        </w:rPr>
      </w:pPr>
      <w:bookmarkStart w:id="104" w:name="_Toc19745"/>
      <w:r>
        <w:rPr>
          <w:rFonts w:hint="eastAsia"/>
          <w:lang w:val="en-US" w:eastAsia="zh-CN"/>
        </w:rPr>
        <w:t>中国智能交通智库（北京中交国通智能交通系统有限公司）</w:t>
      </w:r>
      <w:bookmarkEnd w:id="10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公路联网收费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智慧公路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能源互联网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主要是绿色能源那块比较突出，背景也比较强。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05" w:name="_Toc7783"/>
      <w:r>
        <w:rPr>
          <w:rFonts w:hint="eastAsia"/>
          <w:lang w:val="en-US" w:eastAsia="zh-CN"/>
        </w:rPr>
        <w:t>绿盟科技（安全产品相关，可做等保）</w:t>
      </w:r>
      <w:bookmarkEnd w:id="105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6" w:name="_Toc30446"/>
      <w:r>
        <w:rPr>
          <w:rFonts w:hint="eastAsia"/>
          <w:lang w:val="en-US" w:eastAsia="zh-CN"/>
        </w:rPr>
        <w:t>兰云科技（网络安全监测与分析专家）</w:t>
      </w:r>
      <w:bookmarkEnd w:id="106"/>
    </w:p>
    <w:p>
      <w:pPr>
        <w:pStyle w:val="4"/>
        <w:bidi w:val="0"/>
        <w:rPr>
          <w:rFonts w:hint="eastAsia"/>
          <w:lang w:val="en-US" w:eastAsia="zh-CN"/>
        </w:rPr>
      </w:pPr>
      <w:bookmarkStart w:id="107" w:name="_Toc24704"/>
      <w:r>
        <w:rPr>
          <w:rFonts w:hint="eastAsia"/>
          <w:lang w:val="en-US" w:eastAsia="zh-CN"/>
        </w:rPr>
        <w:t>产品与解决方案</w:t>
      </w:r>
      <w:bookmarkEnd w:id="10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兰眼下一代危险检测系统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兰溯数据泄露监测与取证系统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兰影威胁诱捕系统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兰星终端检测与响应系统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兰天智能安全平台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8" w:name="_Toc453"/>
      <w:r>
        <w:rPr>
          <w:rFonts w:hint="eastAsia"/>
          <w:lang w:val="en-US" w:eastAsia="zh-CN"/>
        </w:rPr>
        <w:t>卫士通（安全、密码相关）</w:t>
      </w:r>
      <w:bookmarkEnd w:id="10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提供全方位的密码技术应用支撑和全生命周期的密码服务保障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09" w:name="_Toc7607"/>
      <w:r>
        <w:rPr>
          <w:rFonts w:hint="eastAsia"/>
          <w:lang w:val="en-US" w:eastAsia="zh-CN"/>
        </w:rPr>
        <w:t>微云通</w:t>
      </w:r>
      <w:bookmarkEnd w:id="10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隧道进度电话与广播系统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多媒体IP对讲融合通信系统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智慧防雷在线监测系统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结构安全监测云平台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0" w:name="_Toc15761"/>
      <w:r>
        <w:rPr>
          <w:rFonts w:hint="eastAsia"/>
          <w:lang w:val="en-US" w:eastAsia="zh-CN"/>
        </w:rPr>
        <w:t>德鲁泰（山东曲阜）</w:t>
      </w:r>
      <w:bookmarkEnd w:id="11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主要做治超站监管单元，两客一危信息监管单元，黑烟车抓拍单元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1" w:name="_Toc27172"/>
      <w:r>
        <w:rPr>
          <w:rFonts w:hint="eastAsia"/>
          <w:lang w:val="en-US" w:eastAsia="zh-CN"/>
        </w:rPr>
        <w:t>中天科技：通信产业集团</w:t>
      </w:r>
      <w:bookmarkEnd w:id="111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2" w:name="_Toc19066"/>
      <w:r>
        <w:rPr>
          <w:rFonts w:hint="eastAsia"/>
          <w:lang w:val="en-US" w:eastAsia="zh-CN"/>
        </w:rPr>
        <w:t>基康仪器股份有限公司</w:t>
      </w:r>
      <w:bookmarkEnd w:id="1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各种硬件仪器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13" w:name="_Toc6135"/>
      <w:r>
        <w:rPr>
          <w:rFonts w:hint="eastAsia"/>
          <w:lang w:val="en-US" w:eastAsia="zh-CN"/>
        </w:rPr>
        <w:t>上海匡力信息科技有限公司</w:t>
      </w:r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上海，2017年3月成立的系统集成商。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B06552"/>
    <w:multiLevelType w:val="singleLevel"/>
    <w:tmpl w:val="85B06552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9F00744"/>
    <w:multiLevelType w:val="singleLevel"/>
    <w:tmpl w:val="99F0074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3F6C90D"/>
    <w:multiLevelType w:val="singleLevel"/>
    <w:tmpl w:val="B3F6C90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D6DE0C2F"/>
    <w:multiLevelType w:val="singleLevel"/>
    <w:tmpl w:val="D6DE0C2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60B38CD"/>
    <w:multiLevelType w:val="singleLevel"/>
    <w:tmpl w:val="E60B38CD"/>
    <w:lvl w:ilvl="0" w:tentative="0">
      <w:start w:val="2"/>
      <w:numFmt w:val="decimal"/>
      <w:suff w:val="space"/>
      <w:lvlText w:val="%1."/>
      <w:lvlJc w:val="left"/>
    </w:lvl>
  </w:abstractNum>
  <w:abstractNum w:abstractNumId="5">
    <w:nsid w:val="11458276"/>
    <w:multiLevelType w:val="singleLevel"/>
    <w:tmpl w:val="11458276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6">
    <w:nsid w:val="1B3CE161"/>
    <w:multiLevelType w:val="singleLevel"/>
    <w:tmpl w:val="1B3CE161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2E522AF7"/>
    <w:multiLevelType w:val="singleLevel"/>
    <w:tmpl w:val="2E522AF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36A9B3F1"/>
    <w:multiLevelType w:val="multilevel"/>
    <w:tmpl w:val="36A9B3F1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4EB616C4"/>
    <w:multiLevelType w:val="singleLevel"/>
    <w:tmpl w:val="4EB616C4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76455F3E"/>
    <w:multiLevelType w:val="singleLevel"/>
    <w:tmpl w:val="76455F3E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7BA3188A"/>
    <w:multiLevelType w:val="singleLevel"/>
    <w:tmpl w:val="7BA3188A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2"/>
  </w:num>
  <w:num w:numId="5">
    <w:abstractNumId w:val="4"/>
  </w:num>
  <w:num w:numId="6">
    <w:abstractNumId w:val="5"/>
  </w:num>
  <w:num w:numId="7">
    <w:abstractNumId w:val="9"/>
  </w:num>
  <w:num w:numId="8">
    <w:abstractNumId w:val="6"/>
  </w:num>
  <w:num w:numId="9">
    <w:abstractNumId w:val="10"/>
  </w:num>
  <w:num w:numId="10">
    <w:abstractNumId w:val="7"/>
  </w:num>
  <w:num w:numId="11">
    <w:abstractNumId w:val="1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605889"/>
    <w:rsid w:val="00020774"/>
    <w:rsid w:val="0042212F"/>
    <w:rsid w:val="00852D27"/>
    <w:rsid w:val="01123E9B"/>
    <w:rsid w:val="013F0EEB"/>
    <w:rsid w:val="014507D8"/>
    <w:rsid w:val="01553321"/>
    <w:rsid w:val="017E4C1E"/>
    <w:rsid w:val="01E062EB"/>
    <w:rsid w:val="021A3B7A"/>
    <w:rsid w:val="021F6E75"/>
    <w:rsid w:val="02246779"/>
    <w:rsid w:val="02473FCC"/>
    <w:rsid w:val="02626375"/>
    <w:rsid w:val="028B365B"/>
    <w:rsid w:val="02952C9C"/>
    <w:rsid w:val="02A76D86"/>
    <w:rsid w:val="0320436E"/>
    <w:rsid w:val="040D146B"/>
    <w:rsid w:val="04B62D82"/>
    <w:rsid w:val="050D54C9"/>
    <w:rsid w:val="05570BCC"/>
    <w:rsid w:val="057B554E"/>
    <w:rsid w:val="06D22290"/>
    <w:rsid w:val="070F569E"/>
    <w:rsid w:val="075F54FF"/>
    <w:rsid w:val="07605889"/>
    <w:rsid w:val="07805AE3"/>
    <w:rsid w:val="07B90391"/>
    <w:rsid w:val="07E92F90"/>
    <w:rsid w:val="082543D6"/>
    <w:rsid w:val="08302A58"/>
    <w:rsid w:val="08645F99"/>
    <w:rsid w:val="08650142"/>
    <w:rsid w:val="08731E53"/>
    <w:rsid w:val="090450DF"/>
    <w:rsid w:val="090F70AB"/>
    <w:rsid w:val="09AD3486"/>
    <w:rsid w:val="09DE6EF6"/>
    <w:rsid w:val="0AA54ED4"/>
    <w:rsid w:val="0AC41FD7"/>
    <w:rsid w:val="0ACA628B"/>
    <w:rsid w:val="0C14745D"/>
    <w:rsid w:val="0C3A77F3"/>
    <w:rsid w:val="0C5168FD"/>
    <w:rsid w:val="0C9A379E"/>
    <w:rsid w:val="0CD7655F"/>
    <w:rsid w:val="0CFF0462"/>
    <w:rsid w:val="0D197001"/>
    <w:rsid w:val="0D3079D0"/>
    <w:rsid w:val="0D644197"/>
    <w:rsid w:val="0D6777E5"/>
    <w:rsid w:val="0D840555"/>
    <w:rsid w:val="0E346E8D"/>
    <w:rsid w:val="0E4921B1"/>
    <w:rsid w:val="0E6D1DBF"/>
    <w:rsid w:val="0EB54449"/>
    <w:rsid w:val="0EF42E63"/>
    <w:rsid w:val="0F3C5478"/>
    <w:rsid w:val="0F42101E"/>
    <w:rsid w:val="0F92035A"/>
    <w:rsid w:val="0FB3230F"/>
    <w:rsid w:val="10131679"/>
    <w:rsid w:val="10580AED"/>
    <w:rsid w:val="109863F3"/>
    <w:rsid w:val="10A8428C"/>
    <w:rsid w:val="114E0754"/>
    <w:rsid w:val="115F141D"/>
    <w:rsid w:val="1163631F"/>
    <w:rsid w:val="11766757"/>
    <w:rsid w:val="11846EEE"/>
    <w:rsid w:val="121A0501"/>
    <w:rsid w:val="123C5012"/>
    <w:rsid w:val="12A152E3"/>
    <w:rsid w:val="13070A10"/>
    <w:rsid w:val="13812389"/>
    <w:rsid w:val="13BD6C74"/>
    <w:rsid w:val="13BE7280"/>
    <w:rsid w:val="13EA6B95"/>
    <w:rsid w:val="148A4E72"/>
    <w:rsid w:val="14B9559F"/>
    <w:rsid w:val="14C1302D"/>
    <w:rsid w:val="159B71DA"/>
    <w:rsid w:val="15C60336"/>
    <w:rsid w:val="169D708C"/>
    <w:rsid w:val="17392CD2"/>
    <w:rsid w:val="17613C72"/>
    <w:rsid w:val="176C4696"/>
    <w:rsid w:val="185176A6"/>
    <w:rsid w:val="18733252"/>
    <w:rsid w:val="189C550F"/>
    <w:rsid w:val="18A743FC"/>
    <w:rsid w:val="18FD1578"/>
    <w:rsid w:val="1A2F190A"/>
    <w:rsid w:val="1A4C69AC"/>
    <w:rsid w:val="1A544FDE"/>
    <w:rsid w:val="1A577098"/>
    <w:rsid w:val="1AF27CAF"/>
    <w:rsid w:val="1B486179"/>
    <w:rsid w:val="1B553E91"/>
    <w:rsid w:val="1B581C91"/>
    <w:rsid w:val="1B5C7A72"/>
    <w:rsid w:val="1B8479A7"/>
    <w:rsid w:val="1BAA6770"/>
    <w:rsid w:val="1BB2084D"/>
    <w:rsid w:val="1BB254A0"/>
    <w:rsid w:val="1BE326E5"/>
    <w:rsid w:val="1C75092B"/>
    <w:rsid w:val="1C977B8B"/>
    <w:rsid w:val="1CA127A5"/>
    <w:rsid w:val="1CF43057"/>
    <w:rsid w:val="1D015AEE"/>
    <w:rsid w:val="1D201A61"/>
    <w:rsid w:val="1D3E47EB"/>
    <w:rsid w:val="1D47084E"/>
    <w:rsid w:val="1DA93E79"/>
    <w:rsid w:val="1DC267BD"/>
    <w:rsid w:val="1DD046B5"/>
    <w:rsid w:val="1E3725D3"/>
    <w:rsid w:val="1EC7094C"/>
    <w:rsid w:val="1F554105"/>
    <w:rsid w:val="1F7520CB"/>
    <w:rsid w:val="1FB3645A"/>
    <w:rsid w:val="1FE43C38"/>
    <w:rsid w:val="200954D8"/>
    <w:rsid w:val="20801C06"/>
    <w:rsid w:val="208C5EC4"/>
    <w:rsid w:val="209311B0"/>
    <w:rsid w:val="20B953B7"/>
    <w:rsid w:val="20BA5AD9"/>
    <w:rsid w:val="21016D34"/>
    <w:rsid w:val="211E2D3A"/>
    <w:rsid w:val="21CB5032"/>
    <w:rsid w:val="2335681B"/>
    <w:rsid w:val="235B1550"/>
    <w:rsid w:val="23947508"/>
    <w:rsid w:val="23A57589"/>
    <w:rsid w:val="23DD3F53"/>
    <w:rsid w:val="23DD6C3E"/>
    <w:rsid w:val="242D0BA6"/>
    <w:rsid w:val="246432B2"/>
    <w:rsid w:val="247E1E27"/>
    <w:rsid w:val="24B92475"/>
    <w:rsid w:val="25181FE5"/>
    <w:rsid w:val="25B8575E"/>
    <w:rsid w:val="25CF7225"/>
    <w:rsid w:val="26212C19"/>
    <w:rsid w:val="26A30C7A"/>
    <w:rsid w:val="27115A70"/>
    <w:rsid w:val="271C6F2F"/>
    <w:rsid w:val="27C278C8"/>
    <w:rsid w:val="280354C9"/>
    <w:rsid w:val="280377C3"/>
    <w:rsid w:val="28121049"/>
    <w:rsid w:val="28407A57"/>
    <w:rsid w:val="284800E0"/>
    <w:rsid w:val="287B3828"/>
    <w:rsid w:val="288D3D42"/>
    <w:rsid w:val="28F11916"/>
    <w:rsid w:val="29697110"/>
    <w:rsid w:val="298A15F4"/>
    <w:rsid w:val="2A45649E"/>
    <w:rsid w:val="2A8107C0"/>
    <w:rsid w:val="2A81576D"/>
    <w:rsid w:val="2AA81339"/>
    <w:rsid w:val="2B145F2F"/>
    <w:rsid w:val="2B2F2D2A"/>
    <w:rsid w:val="2B5B42F6"/>
    <w:rsid w:val="2B841EBE"/>
    <w:rsid w:val="2BC4009C"/>
    <w:rsid w:val="2BD36DDC"/>
    <w:rsid w:val="2C12424A"/>
    <w:rsid w:val="2C4C2102"/>
    <w:rsid w:val="2C852774"/>
    <w:rsid w:val="2D252F3E"/>
    <w:rsid w:val="2D8D071D"/>
    <w:rsid w:val="2DA413AB"/>
    <w:rsid w:val="2DE509CC"/>
    <w:rsid w:val="2E8167BF"/>
    <w:rsid w:val="2F404C5A"/>
    <w:rsid w:val="2F8B01FC"/>
    <w:rsid w:val="301E2A5F"/>
    <w:rsid w:val="309E15A3"/>
    <w:rsid w:val="30A23D8E"/>
    <w:rsid w:val="30D116A8"/>
    <w:rsid w:val="316438C6"/>
    <w:rsid w:val="323227EF"/>
    <w:rsid w:val="326349A6"/>
    <w:rsid w:val="326F1989"/>
    <w:rsid w:val="32A03C09"/>
    <w:rsid w:val="330F00F2"/>
    <w:rsid w:val="33D47854"/>
    <w:rsid w:val="33DC4A56"/>
    <w:rsid w:val="342869A6"/>
    <w:rsid w:val="344E7CE3"/>
    <w:rsid w:val="349E30B0"/>
    <w:rsid w:val="34D30DD0"/>
    <w:rsid w:val="356A433E"/>
    <w:rsid w:val="35D10D10"/>
    <w:rsid w:val="36035E58"/>
    <w:rsid w:val="3734114C"/>
    <w:rsid w:val="375D04DD"/>
    <w:rsid w:val="37606767"/>
    <w:rsid w:val="376E3E63"/>
    <w:rsid w:val="37A306CA"/>
    <w:rsid w:val="37E85955"/>
    <w:rsid w:val="38056B2F"/>
    <w:rsid w:val="387643A9"/>
    <w:rsid w:val="38AF61A7"/>
    <w:rsid w:val="38B50BAA"/>
    <w:rsid w:val="38B61576"/>
    <w:rsid w:val="395A1C11"/>
    <w:rsid w:val="39785EB5"/>
    <w:rsid w:val="397B0B3F"/>
    <w:rsid w:val="39872849"/>
    <w:rsid w:val="39A75B31"/>
    <w:rsid w:val="39B526A8"/>
    <w:rsid w:val="39D93503"/>
    <w:rsid w:val="3AA9321D"/>
    <w:rsid w:val="3AE610C8"/>
    <w:rsid w:val="3B3E5728"/>
    <w:rsid w:val="3C7962E7"/>
    <w:rsid w:val="3CA12DC1"/>
    <w:rsid w:val="3CE74EA6"/>
    <w:rsid w:val="3CF72C19"/>
    <w:rsid w:val="3DAF6390"/>
    <w:rsid w:val="3DCD1ADC"/>
    <w:rsid w:val="3E1B59E7"/>
    <w:rsid w:val="3E2318EC"/>
    <w:rsid w:val="3E313179"/>
    <w:rsid w:val="3E700F67"/>
    <w:rsid w:val="3F1A2455"/>
    <w:rsid w:val="3F1F0D6E"/>
    <w:rsid w:val="3F657D53"/>
    <w:rsid w:val="403B0C49"/>
    <w:rsid w:val="40C5593E"/>
    <w:rsid w:val="40FF0E29"/>
    <w:rsid w:val="4105067A"/>
    <w:rsid w:val="415118E8"/>
    <w:rsid w:val="415E6272"/>
    <w:rsid w:val="417022E1"/>
    <w:rsid w:val="4219443C"/>
    <w:rsid w:val="42626BAC"/>
    <w:rsid w:val="426D06EC"/>
    <w:rsid w:val="42A61759"/>
    <w:rsid w:val="43374C5C"/>
    <w:rsid w:val="43397B20"/>
    <w:rsid w:val="437F4B81"/>
    <w:rsid w:val="43C81897"/>
    <w:rsid w:val="43F57153"/>
    <w:rsid w:val="443F4074"/>
    <w:rsid w:val="450840D6"/>
    <w:rsid w:val="45227CA8"/>
    <w:rsid w:val="455463ED"/>
    <w:rsid w:val="45C758FF"/>
    <w:rsid w:val="45D93FAB"/>
    <w:rsid w:val="45E07A8E"/>
    <w:rsid w:val="46111344"/>
    <w:rsid w:val="464D3B63"/>
    <w:rsid w:val="46BD3290"/>
    <w:rsid w:val="472D65E1"/>
    <w:rsid w:val="47C8369E"/>
    <w:rsid w:val="47E66D9E"/>
    <w:rsid w:val="47E720CE"/>
    <w:rsid w:val="483656A8"/>
    <w:rsid w:val="48743F90"/>
    <w:rsid w:val="48EB437A"/>
    <w:rsid w:val="49023808"/>
    <w:rsid w:val="495D6FAB"/>
    <w:rsid w:val="496A699A"/>
    <w:rsid w:val="498677CA"/>
    <w:rsid w:val="49A63853"/>
    <w:rsid w:val="49A669BB"/>
    <w:rsid w:val="49CC00F5"/>
    <w:rsid w:val="49D648F9"/>
    <w:rsid w:val="4A634F71"/>
    <w:rsid w:val="4A7A1C3A"/>
    <w:rsid w:val="4AE46A14"/>
    <w:rsid w:val="4AEF6F81"/>
    <w:rsid w:val="4B4606D7"/>
    <w:rsid w:val="4BAA6D89"/>
    <w:rsid w:val="4BB00B23"/>
    <w:rsid w:val="4C4B0CFB"/>
    <w:rsid w:val="4CFB448A"/>
    <w:rsid w:val="4DF9519E"/>
    <w:rsid w:val="4E1866FA"/>
    <w:rsid w:val="4EC10681"/>
    <w:rsid w:val="4FC11846"/>
    <w:rsid w:val="505E51B3"/>
    <w:rsid w:val="50A81989"/>
    <w:rsid w:val="511140B2"/>
    <w:rsid w:val="511D549D"/>
    <w:rsid w:val="51B1619A"/>
    <w:rsid w:val="51C80FB2"/>
    <w:rsid w:val="51D10B30"/>
    <w:rsid w:val="51F5350C"/>
    <w:rsid w:val="52006B61"/>
    <w:rsid w:val="520A0002"/>
    <w:rsid w:val="52583155"/>
    <w:rsid w:val="52D04246"/>
    <w:rsid w:val="53007AA3"/>
    <w:rsid w:val="53276136"/>
    <w:rsid w:val="532F77C0"/>
    <w:rsid w:val="53537682"/>
    <w:rsid w:val="536C3274"/>
    <w:rsid w:val="53705121"/>
    <w:rsid w:val="54530FEB"/>
    <w:rsid w:val="545A0030"/>
    <w:rsid w:val="545E1DEB"/>
    <w:rsid w:val="54A338E3"/>
    <w:rsid w:val="555436EE"/>
    <w:rsid w:val="555763EF"/>
    <w:rsid w:val="55CC6124"/>
    <w:rsid w:val="560519C8"/>
    <w:rsid w:val="566D4900"/>
    <w:rsid w:val="567228DD"/>
    <w:rsid w:val="574A4D53"/>
    <w:rsid w:val="578F6041"/>
    <w:rsid w:val="57943F80"/>
    <w:rsid w:val="58437E60"/>
    <w:rsid w:val="5887148E"/>
    <w:rsid w:val="58932DA7"/>
    <w:rsid w:val="58A04A9F"/>
    <w:rsid w:val="58FB0D1E"/>
    <w:rsid w:val="592B316F"/>
    <w:rsid w:val="593A79E6"/>
    <w:rsid w:val="59474374"/>
    <w:rsid w:val="59660096"/>
    <w:rsid w:val="598E01A1"/>
    <w:rsid w:val="59B90A7F"/>
    <w:rsid w:val="59C936BA"/>
    <w:rsid w:val="5A036AE8"/>
    <w:rsid w:val="5ABB692A"/>
    <w:rsid w:val="5AC26C05"/>
    <w:rsid w:val="5B2F6958"/>
    <w:rsid w:val="5B321A6C"/>
    <w:rsid w:val="5BDA0C87"/>
    <w:rsid w:val="5C10102E"/>
    <w:rsid w:val="5CA413B9"/>
    <w:rsid w:val="5CBA4298"/>
    <w:rsid w:val="5CF016B9"/>
    <w:rsid w:val="5EA374F7"/>
    <w:rsid w:val="5EB6286D"/>
    <w:rsid w:val="5F026ACB"/>
    <w:rsid w:val="5FE6009C"/>
    <w:rsid w:val="603315DD"/>
    <w:rsid w:val="608A48A9"/>
    <w:rsid w:val="60D50894"/>
    <w:rsid w:val="6122697F"/>
    <w:rsid w:val="616D3EAE"/>
    <w:rsid w:val="61C330F4"/>
    <w:rsid w:val="622953F6"/>
    <w:rsid w:val="6250776F"/>
    <w:rsid w:val="626F115C"/>
    <w:rsid w:val="632D05A9"/>
    <w:rsid w:val="63893B11"/>
    <w:rsid w:val="64BE47C5"/>
    <w:rsid w:val="656D114F"/>
    <w:rsid w:val="65D00E90"/>
    <w:rsid w:val="65D16C8E"/>
    <w:rsid w:val="65EB3F68"/>
    <w:rsid w:val="666C3ED9"/>
    <w:rsid w:val="666C716E"/>
    <w:rsid w:val="668D0309"/>
    <w:rsid w:val="67596739"/>
    <w:rsid w:val="677F4199"/>
    <w:rsid w:val="68817F7A"/>
    <w:rsid w:val="69073FFE"/>
    <w:rsid w:val="69240C26"/>
    <w:rsid w:val="69250E4D"/>
    <w:rsid w:val="69334118"/>
    <w:rsid w:val="6933524A"/>
    <w:rsid w:val="695D16F5"/>
    <w:rsid w:val="6A0D373E"/>
    <w:rsid w:val="6A232853"/>
    <w:rsid w:val="6AD04779"/>
    <w:rsid w:val="6B2D1426"/>
    <w:rsid w:val="6B7D56B5"/>
    <w:rsid w:val="6B9C3C75"/>
    <w:rsid w:val="6CBF180E"/>
    <w:rsid w:val="6CCB16D5"/>
    <w:rsid w:val="6DBA3BC5"/>
    <w:rsid w:val="6DD16D15"/>
    <w:rsid w:val="6DD84744"/>
    <w:rsid w:val="6DE6058F"/>
    <w:rsid w:val="6DED53D8"/>
    <w:rsid w:val="6E026677"/>
    <w:rsid w:val="6E204247"/>
    <w:rsid w:val="6E53265E"/>
    <w:rsid w:val="6F202BB0"/>
    <w:rsid w:val="6F304A02"/>
    <w:rsid w:val="6F994E58"/>
    <w:rsid w:val="70364455"/>
    <w:rsid w:val="70F4466E"/>
    <w:rsid w:val="7127696A"/>
    <w:rsid w:val="718201D7"/>
    <w:rsid w:val="71E42BF9"/>
    <w:rsid w:val="71EA35C0"/>
    <w:rsid w:val="71EA5ED8"/>
    <w:rsid w:val="722E6741"/>
    <w:rsid w:val="7244175D"/>
    <w:rsid w:val="72502976"/>
    <w:rsid w:val="72622D7F"/>
    <w:rsid w:val="72944725"/>
    <w:rsid w:val="72FC6626"/>
    <w:rsid w:val="73447B8C"/>
    <w:rsid w:val="73497A11"/>
    <w:rsid w:val="737F18E8"/>
    <w:rsid w:val="739453AB"/>
    <w:rsid w:val="73A84EF9"/>
    <w:rsid w:val="742E334D"/>
    <w:rsid w:val="74740DA9"/>
    <w:rsid w:val="74A22442"/>
    <w:rsid w:val="74AD4B99"/>
    <w:rsid w:val="75035B4C"/>
    <w:rsid w:val="751941E1"/>
    <w:rsid w:val="75721CD7"/>
    <w:rsid w:val="75B51904"/>
    <w:rsid w:val="76471EC2"/>
    <w:rsid w:val="76541EF4"/>
    <w:rsid w:val="765464EA"/>
    <w:rsid w:val="766420DA"/>
    <w:rsid w:val="777B458E"/>
    <w:rsid w:val="778332D9"/>
    <w:rsid w:val="77B46DA6"/>
    <w:rsid w:val="780E6738"/>
    <w:rsid w:val="78160DD3"/>
    <w:rsid w:val="78410269"/>
    <w:rsid w:val="786812F7"/>
    <w:rsid w:val="78CB7F11"/>
    <w:rsid w:val="78D8567E"/>
    <w:rsid w:val="78EE4D67"/>
    <w:rsid w:val="790D46B3"/>
    <w:rsid w:val="79285AA5"/>
    <w:rsid w:val="79535AF8"/>
    <w:rsid w:val="79C342B4"/>
    <w:rsid w:val="79DE549D"/>
    <w:rsid w:val="79F54FA7"/>
    <w:rsid w:val="7A0D5187"/>
    <w:rsid w:val="7A2351A4"/>
    <w:rsid w:val="7A296498"/>
    <w:rsid w:val="7A3543BD"/>
    <w:rsid w:val="7ACC4F96"/>
    <w:rsid w:val="7B157515"/>
    <w:rsid w:val="7BD27000"/>
    <w:rsid w:val="7CC372A0"/>
    <w:rsid w:val="7DB70DBD"/>
    <w:rsid w:val="7DCD1C3A"/>
    <w:rsid w:val="7E2324DD"/>
    <w:rsid w:val="7E4A0250"/>
    <w:rsid w:val="7E6070B7"/>
    <w:rsid w:val="7E657E8A"/>
    <w:rsid w:val="7E715951"/>
    <w:rsid w:val="7E783743"/>
    <w:rsid w:val="7ED76284"/>
    <w:rsid w:val="7F3B62A0"/>
    <w:rsid w:val="7F45341F"/>
    <w:rsid w:val="7F524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2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4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2021-04-22T13:10:00Z</dcterms:created>
  <dc:creator>Ggs ddu</dc:creator>
  <cp:lastModifiedBy>Ggs ddu</cp:lastModifiedBy>
  <dcterms:modified xsi:type="dcterms:W3CDTF">2021-04-25T00:55:29Z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3AEF31454A4A46929CB29F2CC1CE4FC1</vt:lpwstr>
  </property>
</Properties>
</file>